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C40" w:rsidRDefault="003D7C40" w:rsidP="003D7C40">
      <w:pPr>
        <w:tabs>
          <w:tab w:val="left" w:pos="1578"/>
        </w:tabs>
      </w:pPr>
      <w:r>
        <w:tab/>
      </w:r>
    </w:p>
    <w:tbl>
      <w:tblPr>
        <w:tblW w:w="10080" w:type="dxa"/>
        <w:tblLayout w:type="fixed"/>
        <w:tblLook w:val="0000" w:firstRow="0" w:lastRow="0" w:firstColumn="0" w:lastColumn="0" w:noHBand="0" w:noVBand="0"/>
      </w:tblPr>
      <w:tblGrid>
        <w:gridCol w:w="4320"/>
        <w:gridCol w:w="5760"/>
      </w:tblGrid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3D7C40" w:rsidRPr="003D7C40" w:rsidRDefault="003D7C40" w:rsidP="003D7C4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uk-UA" w:eastAsia="ru-RU"/>
              </w:rPr>
              <w:t xml:space="preserve">  </w:t>
            </w:r>
          </w:p>
        </w:tc>
        <w:tc>
          <w:tcPr>
            <w:tcW w:w="5760" w:type="dxa"/>
          </w:tcPr>
          <w:p w:rsidR="003D7C40" w:rsidRPr="003D7C40" w:rsidRDefault="003D7C40" w:rsidP="003D7C4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uk-UA" w:eastAsia="ru-RU"/>
              </w:rPr>
              <w:t>Додаток 7</w:t>
            </w:r>
          </w:p>
        </w:tc>
      </w:tr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3D7C40" w:rsidRPr="003D7C40" w:rsidRDefault="003D7C40" w:rsidP="003D7C4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uk-UA" w:eastAsia="ru-RU"/>
              </w:rPr>
              <w:t xml:space="preserve">  </w:t>
            </w:r>
          </w:p>
        </w:tc>
        <w:tc>
          <w:tcPr>
            <w:tcW w:w="5760" w:type="dxa"/>
          </w:tcPr>
          <w:p w:rsidR="003D7C40" w:rsidRPr="003D7C40" w:rsidRDefault="003D7C40" w:rsidP="003D7C4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uk-UA" w:eastAsia="ru-RU"/>
              </w:rPr>
              <w:t>до постанови Центральної виборчої комісії</w:t>
            </w:r>
          </w:p>
        </w:tc>
      </w:tr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4320" w:type="dxa"/>
          </w:tcPr>
          <w:p w:rsidR="003D7C40" w:rsidRPr="003D7C40" w:rsidRDefault="003D7C40" w:rsidP="003D7C4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sz w:val="24"/>
                <w:szCs w:val="28"/>
                <w:lang w:val="uk-UA" w:eastAsia="ru-RU"/>
              </w:rPr>
              <w:t xml:space="preserve">  </w:t>
            </w:r>
          </w:p>
        </w:tc>
        <w:tc>
          <w:tcPr>
            <w:tcW w:w="5760" w:type="dxa"/>
          </w:tcPr>
          <w:p w:rsidR="003D7C40" w:rsidRPr="003D7C40" w:rsidRDefault="003D7C40" w:rsidP="003D7C40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  <w:lang w:val="uk-UA" w:eastAsia="ru-RU"/>
              </w:rPr>
              <w:t>від 14 серпня 2020 року № 179</w:t>
            </w:r>
          </w:p>
        </w:tc>
      </w:tr>
    </w:tbl>
    <w:p w:rsidR="003D7C40" w:rsidRPr="003D7C40" w:rsidRDefault="003D7C40" w:rsidP="003D7C40">
      <w:pPr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val="uk-UA" w:eastAsia="ru-RU"/>
        </w:rPr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  <w:gridCol w:w="113"/>
      </w:tblGrid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2"/>
          </w:tcPr>
          <w:p w:rsidR="003D7C40" w:rsidRPr="003D7C40" w:rsidRDefault="003D7C40" w:rsidP="003D7C40">
            <w:pPr>
              <w:keepNext/>
              <w:spacing w:before="144" w:after="14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ЗМІНИ</w:t>
            </w:r>
            <w:r w:rsidRPr="003D7C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br/>
              <w:t>в складі територіальних виборчих комісій, що здійснюють підготовку та</w:t>
            </w:r>
            <w:r w:rsidRPr="003D7C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br/>
              <w:t>проведення місцевих виборів у межах Запорізької області</w:t>
            </w:r>
          </w:p>
        </w:tc>
      </w:tr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2"/>
          </w:tcPr>
          <w:p w:rsidR="003D7C40" w:rsidRPr="003D7C40" w:rsidRDefault="003D7C40" w:rsidP="003D7C40">
            <w:pPr>
              <w:keepNext/>
              <w:spacing w:before="144" w:after="144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proofErr w:type="spellStart"/>
            <w:r w:rsidRPr="003D7C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Оріхівська</w:t>
            </w:r>
            <w:proofErr w:type="spellEnd"/>
            <w:r w:rsidRPr="003D7C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міська територіальна виборча комісія </w:t>
            </w:r>
            <w:proofErr w:type="spellStart"/>
            <w:r w:rsidRPr="003D7C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Пологівського</w:t>
            </w:r>
            <w:proofErr w:type="spellEnd"/>
            <w:r w:rsidRPr="003D7C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району</w:t>
            </w:r>
          </w:p>
        </w:tc>
      </w:tr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9526" w:type="dxa"/>
          </w:tcPr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Припинити достроково повноваження члена комісії:</w:t>
            </w:r>
          </w:p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</w:t>
            </w:r>
            <w:proofErr w:type="spellStart"/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Басанець</w:t>
            </w:r>
            <w:proofErr w:type="spellEnd"/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Микола Миколайович, 1989 року народження – від місцевої організації ПОЛІТИЧНОЇ ПАРТІЇ "СЛУГА НАРОДУ" (у зв’язку з внесенням подання про заміну члена виборчої комісії суб’єктом, за поданням якого кандидатуру такого члена було включено до складу виборчої комісії).</w:t>
            </w:r>
          </w:p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Включити до складу цієї комісії:</w:t>
            </w:r>
          </w:p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Трофименко Ірина Олександрівна, 1978 року народження – від місцевої організації ПОЛІТИЧНОЇ ПАРТІЇ "СЛУГА НАРОДУ".</w:t>
            </w:r>
          </w:p>
        </w:tc>
        <w:tc>
          <w:tcPr>
            <w:tcW w:w="113" w:type="dxa"/>
          </w:tcPr>
          <w:p w:rsidR="003D7C40" w:rsidRPr="003D7C40" w:rsidRDefault="003D7C40" w:rsidP="003D7C40">
            <w:pPr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9526" w:type="dxa"/>
          </w:tcPr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Припинити достроково повноваження члена комісії:</w:t>
            </w:r>
          </w:p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Чудовна Катерина Олександрівна, 1986 року народження – від місцевої організації Політичної партії "НОВА ПОЛІТИКА" (у зв’язку з внесенням подання про заміну члена виборчої комісії суб’єктом, за поданням якого кандидатуру такого члена було включено до складу виборчої комісії).</w:t>
            </w:r>
          </w:p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Включити до складу цієї комісії:</w:t>
            </w:r>
          </w:p>
          <w:p w:rsidR="003D7C40" w:rsidRPr="003D7C40" w:rsidRDefault="003D7C40" w:rsidP="003D7C40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</w:t>
            </w:r>
            <w:proofErr w:type="spellStart"/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Бобракова</w:t>
            </w:r>
            <w:proofErr w:type="spellEnd"/>
            <w:r w:rsidRPr="003D7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Вікторія Федорівна, 1991 року народження – від місцевої організації Політичної партії "НОВА ПОЛІТИКА".</w:t>
            </w:r>
          </w:p>
        </w:tc>
        <w:tc>
          <w:tcPr>
            <w:tcW w:w="113" w:type="dxa"/>
          </w:tcPr>
          <w:p w:rsidR="003D7C40" w:rsidRPr="003D7C40" w:rsidRDefault="003D7C40" w:rsidP="003D7C40">
            <w:pPr>
              <w:spacing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D7C40" w:rsidRPr="003D7C40" w:rsidTr="00D06536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2"/>
          </w:tcPr>
          <w:p w:rsidR="003D7C40" w:rsidRPr="003D7C40" w:rsidRDefault="003D7C40" w:rsidP="003D7C40">
            <w:pPr>
              <w:keepNext/>
              <w:spacing w:before="400"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3D7C4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                  Секретар</w:t>
            </w:r>
            <w:r w:rsidRPr="003D7C4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br/>
              <w:t>Центральної виборчої комісії                                                  О. ГАТАУЛЛІНА</w:t>
            </w:r>
          </w:p>
        </w:tc>
      </w:tr>
    </w:tbl>
    <w:p w:rsidR="007E53CD" w:rsidRPr="003D7C40" w:rsidRDefault="007E53CD" w:rsidP="003D7C40">
      <w:pPr>
        <w:tabs>
          <w:tab w:val="left" w:pos="1578"/>
        </w:tabs>
        <w:rPr>
          <w:lang w:val="uk-UA"/>
        </w:rPr>
      </w:pPr>
      <w:bookmarkStart w:id="0" w:name="_GoBack"/>
      <w:bookmarkEnd w:id="0"/>
    </w:p>
    <w:sectPr w:rsidR="007E53CD" w:rsidRPr="003D7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04"/>
    <w:rsid w:val="003D7C40"/>
    <w:rsid w:val="007E53CD"/>
    <w:rsid w:val="00CF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1231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ORCSSSDM</dc:creator>
  <cp:keywords/>
  <dc:description/>
  <cp:lastModifiedBy>ORCSSSDM</cp:lastModifiedBy>
  <cp:revision>2</cp:revision>
  <dcterms:created xsi:type="dcterms:W3CDTF">2020-08-27T12:20:00Z</dcterms:created>
  <dcterms:modified xsi:type="dcterms:W3CDTF">2020-08-27T12:23:00Z</dcterms:modified>
</cp:coreProperties>
</file>