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C2C" w:rsidRPr="005618FD" w:rsidRDefault="008F6C2C" w:rsidP="003D256F">
      <w:pPr>
        <w:ind w:right="-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 w:rsidRPr="005618FD">
        <w:rPr>
          <w:rFonts w:ascii="Times New Roman" w:hAnsi="Times New Roman" w:cs="Times New Roman"/>
          <w:b/>
          <w:sz w:val="28"/>
          <w:szCs w:val="28"/>
          <w:lang w:val="uk-UA"/>
        </w:rPr>
        <w:t>Що таке скарга, та як її розглядають</w:t>
      </w:r>
    </w:p>
    <w:bookmarkEnd w:id="0"/>
    <w:p w:rsidR="008576F9" w:rsidRPr="006C2AED" w:rsidRDefault="008F6C2C" w:rsidP="00EA4604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2AED">
        <w:rPr>
          <w:rFonts w:ascii="Times New Roman" w:hAnsi="Times New Roman" w:cs="Times New Roman"/>
          <w:sz w:val="28"/>
          <w:szCs w:val="28"/>
          <w:lang w:val="uk-UA"/>
        </w:rPr>
        <w:t xml:space="preserve">Скарга </w:t>
      </w:r>
      <w:r w:rsidR="00EA460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6C2A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4604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Pr="006C2AED">
        <w:rPr>
          <w:rFonts w:ascii="Times New Roman" w:hAnsi="Times New Roman" w:cs="Times New Roman"/>
          <w:sz w:val="28"/>
          <w:szCs w:val="28"/>
          <w:lang w:val="uk-UA"/>
        </w:rPr>
        <w:t>звернення з вимогою про поновлення прав і захист законних інтересів громадян, порушених діями (бездіяльністю), рішеннями державних органів, органів місцевого самоврядування, підприємств, установ, організацій, об'</w:t>
      </w:r>
      <w:r w:rsidR="00EA4604">
        <w:rPr>
          <w:rFonts w:ascii="Times New Roman" w:hAnsi="Times New Roman" w:cs="Times New Roman"/>
          <w:sz w:val="28"/>
          <w:szCs w:val="28"/>
          <w:lang w:val="uk-UA"/>
        </w:rPr>
        <w:t>єднань громадян, посадових осіб згідно Закону України «Про звернення громадян».</w:t>
      </w:r>
    </w:p>
    <w:p w:rsidR="008576F9" w:rsidRPr="006C2AED" w:rsidRDefault="00EA4604" w:rsidP="00EA46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6929" w:rsidRPr="006C2AED">
        <w:rPr>
          <w:rFonts w:ascii="Times New Roman" w:hAnsi="Times New Roman" w:cs="Times New Roman"/>
          <w:sz w:val="28"/>
          <w:szCs w:val="28"/>
          <w:lang w:val="uk-UA"/>
        </w:rPr>
        <w:t xml:space="preserve">Громадянин може подати скаргу особисто або через уповноважену на це іншу особу. Скарга в інтересах неповнолітніх і недієздатних осіб подається їх законними представниками. </w:t>
      </w:r>
      <w:r w:rsidR="008F6C2C" w:rsidRPr="006C2AED">
        <w:rPr>
          <w:rFonts w:ascii="Times New Roman" w:hAnsi="Times New Roman" w:cs="Times New Roman"/>
          <w:sz w:val="28"/>
          <w:szCs w:val="28"/>
          <w:lang w:val="uk-UA"/>
        </w:rPr>
        <w:t>Забороняється направляти скарги громадян для розгляду тим органам або посадовим особам, дії чи рішення яких оскаржуються.</w:t>
      </w:r>
      <w:r w:rsidR="008576F9" w:rsidRPr="006C2AED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8F6C2C" w:rsidRPr="006C2AED">
        <w:rPr>
          <w:rFonts w:ascii="Times New Roman" w:hAnsi="Times New Roman" w:cs="Times New Roman"/>
          <w:sz w:val="28"/>
          <w:szCs w:val="28"/>
          <w:lang w:val="uk-UA"/>
        </w:rPr>
        <w:t>ії чи рішення органу державної влади, органу місцевого самоврядування, підприємства, установи, організації, об'єднання громадян, засобів масової інформації, посадової особи подається у порядку підлеглості вищому органу або посадовій особі, що не позбавляє громадянина права звернутися до суду відповідно до чинного законодавства, а в разі відсутності такого органу або незгоди громадянина з прийнятим за скаргою рішенням - безпосередньо до суду.</w:t>
      </w:r>
      <w:r w:rsidR="008576F9" w:rsidRPr="006C2AED">
        <w:rPr>
          <w:rFonts w:ascii="Times New Roman" w:hAnsi="Times New Roman" w:cs="Times New Roman"/>
          <w:sz w:val="28"/>
          <w:szCs w:val="28"/>
          <w:lang w:val="uk-UA"/>
        </w:rPr>
        <w:t xml:space="preserve"> Громадянин, який звернувся із заявою чи скаргою до органів державної влади, місцевого самоврядування, підприємств, установ, організацій незалежно від форм власності, об'єднань громадян, засобів масової інформації, посадових осіб, має право:</w:t>
      </w:r>
    </w:p>
    <w:p w:rsidR="008576F9" w:rsidRPr="006C2AED" w:rsidRDefault="00EA4604" w:rsidP="00A6209B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n84"/>
      <w:bookmarkEnd w:id="1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8576F9" w:rsidRPr="006C2AED">
        <w:rPr>
          <w:rFonts w:ascii="Times New Roman" w:hAnsi="Times New Roman" w:cs="Times New Roman"/>
          <w:sz w:val="28"/>
          <w:szCs w:val="28"/>
          <w:lang w:val="uk-UA"/>
        </w:rPr>
        <w:t>-особисто викласти аргументи особі, що перевіряла заяву чи скаргу, та брати участь у перевірці поданої скарги чи заяви;</w:t>
      </w:r>
    </w:p>
    <w:p w:rsidR="008576F9" w:rsidRPr="006C2AED" w:rsidRDefault="00EA4604" w:rsidP="00A6209B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2" w:name="n85"/>
      <w:bookmarkEnd w:id="2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8576F9" w:rsidRPr="006C2AED">
        <w:rPr>
          <w:rFonts w:ascii="Times New Roman" w:hAnsi="Times New Roman" w:cs="Times New Roman"/>
          <w:sz w:val="28"/>
          <w:szCs w:val="28"/>
          <w:lang w:val="uk-UA"/>
        </w:rPr>
        <w:t>-знайомитися з матеріалами перевірки;</w:t>
      </w:r>
    </w:p>
    <w:p w:rsidR="008576F9" w:rsidRPr="006C2AED" w:rsidRDefault="00EA4604" w:rsidP="00A6209B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3" w:name="n86"/>
      <w:bookmarkEnd w:id="3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8576F9" w:rsidRPr="006C2AED">
        <w:rPr>
          <w:rFonts w:ascii="Times New Roman" w:hAnsi="Times New Roman" w:cs="Times New Roman"/>
          <w:sz w:val="28"/>
          <w:szCs w:val="28"/>
          <w:lang w:val="uk-UA"/>
        </w:rPr>
        <w:t>-подавати додаткові матеріали або наполягати на їх запиті органом, який розглядає заяву чи скаргу;</w:t>
      </w:r>
    </w:p>
    <w:p w:rsidR="008576F9" w:rsidRPr="006C2AED" w:rsidRDefault="00EA4604" w:rsidP="00A6209B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4" w:name="n87"/>
      <w:bookmarkEnd w:id="4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8576F9" w:rsidRPr="006C2AED">
        <w:rPr>
          <w:rFonts w:ascii="Times New Roman" w:hAnsi="Times New Roman" w:cs="Times New Roman"/>
          <w:sz w:val="28"/>
          <w:szCs w:val="28"/>
          <w:lang w:val="uk-UA"/>
        </w:rPr>
        <w:t>-бути присутнім при розгляді заяви чи скарги;</w:t>
      </w:r>
    </w:p>
    <w:p w:rsidR="008576F9" w:rsidRPr="006C2AED" w:rsidRDefault="00EA4604" w:rsidP="00A6209B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5" w:name="n88"/>
      <w:bookmarkEnd w:id="5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8576F9" w:rsidRPr="006C2AED">
        <w:rPr>
          <w:rFonts w:ascii="Times New Roman" w:hAnsi="Times New Roman" w:cs="Times New Roman"/>
          <w:sz w:val="28"/>
          <w:szCs w:val="28"/>
          <w:lang w:val="uk-UA"/>
        </w:rPr>
        <w:t>-користуватися послугами адвоката або представника трудового колективу, організації, яка здійснює правозахисну функцію, оформивши це уповноваження у встановленому законом порядку;</w:t>
      </w:r>
    </w:p>
    <w:p w:rsidR="008576F9" w:rsidRPr="006C2AED" w:rsidRDefault="00EA4604" w:rsidP="00A6209B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6" w:name="n89"/>
      <w:bookmarkEnd w:id="6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8576F9" w:rsidRPr="006C2AED">
        <w:rPr>
          <w:rFonts w:ascii="Times New Roman" w:hAnsi="Times New Roman" w:cs="Times New Roman"/>
          <w:sz w:val="28"/>
          <w:szCs w:val="28"/>
          <w:lang w:val="uk-UA"/>
        </w:rPr>
        <w:t>-одержати письмову відповідь про результати розгляду заяви чи скарги;</w:t>
      </w:r>
    </w:p>
    <w:p w:rsidR="008576F9" w:rsidRPr="006C2AED" w:rsidRDefault="00EA4604" w:rsidP="00A6209B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7" w:name="n90"/>
      <w:bookmarkEnd w:id="7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8576F9" w:rsidRPr="006C2AED">
        <w:rPr>
          <w:rFonts w:ascii="Times New Roman" w:hAnsi="Times New Roman" w:cs="Times New Roman"/>
          <w:sz w:val="28"/>
          <w:szCs w:val="28"/>
          <w:lang w:val="uk-UA"/>
        </w:rPr>
        <w:t>-висловлювати усно або письмово вимогу щодо дотримання таємниці розгляду заяви чи скарги;</w:t>
      </w:r>
    </w:p>
    <w:p w:rsidR="00EA4604" w:rsidRDefault="00EA4604" w:rsidP="00A6209B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8" w:name="n91"/>
      <w:bookmarkEnd w:id="8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8576F9" w:rsidRPr="006C2AED">
        <w:rPr>
          <w:rFonts w:ascii="Times New Roman" w:hAnsi="Times New Roman" w:cs="Times New Roman"/>
          <w:sz w:val="28"/>
          <w:szCs w:val="28"/>
          <w:lang w:val="uk-UA"/>
        </w:rPr>
        <w:t>-вимагати відшкодування збитків, якщо вони стали результатом порушень встановленого порядку розгляду звернень.</w:t>
      </w:r>
      <w:bookmarkStart w:id="9" w:name="n73"/>
      <w:bookmarkEnd w:id="9"/>
      <w:r w:rsidR="008576F9" w:rsidRPr="006C2A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6209B" w:rsidRPr="006C2AED" w:rsidRDefault="008F6C2C" w:rsidP="00EA46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2AED">
        <w:rPr>
          <w:rFonts w:ascii="Times New Roman" w:hAnsi="Times New Roman" w:cs="Times New Roman"/>
          <w:sz w:val="28"/>
          <w:szCs w:val="28"/>
          <w:lang w:val="uk-UA"/>
        </w:rPr>
        <w:t>Скарги Героїв Радянського Союзу, Героїв Соціалістичної Праці, осіб з інвалідністю внаслідок війни розглядаються першими керівниками державних органів, органів місцевого самоврядування, підприємств, установ і організацій особисто.</w:t>
      </w:r>
      <w:r w:rsidR="00A6209B" w:rsidRPr="006C2AED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Pr="006C2AED">
        <w:rPr>
          <w:rFonts w:ascii="Times New Roman" w:hAnsi="Times New Roman" w:cs="Times New Roman"/>
          <w:sz w:val="28"/>
          <w:szCs w:val="28"/>
          <w:lang w:val="uk-UA"/>
        </w:rPr>
        <w:t>рішення загальних зборів членів колективних сільськогосподарських підприємств, акціонерних товариств, юридичних осіб, створених на основі колективної власності, а також на рішення вищих державних органів</w:t>
      </w:r>
      <w:r w:rsidR="007B556A" w:rsidRPr="006C2AED">
        <w:rPr>
          <w:rFonts w:ascii="Times New Roman" w:hAnsi="Times New Roman" w:cs="Times New Roman"/>
          <w:sz w:val="28"/>
          <w:szCs w:val="28"/>
          <w:lang w:val="uk-UA"/>
        </w:rPr>
        <w:t xml:space="preserve"> вирішуються в судовому порядку, передбачений законодавством України.</w:t>
      </w:r>
      <w:bookmarkStart w:id="10" w:name="n75"/>
      <w:bookmarkEnd w:id="10"/>
      <w:r w:rsidR="00A6209B" w:rsidRPr="006C2A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2AED">
        <w:rPr>
          <w:rFonts w:ascii="Times New Roman" w:hAnsi="Times New Roman" w:cs="Times New Roman"/>
          <w:sz w:val="28"/>
          <w:szCs w:val="28"/>
          <w:lang w:val="uk-UA"/>
        </w:rPr>
        <w:t xml:space="preserve">Скарга в інтересах громадянина за його уповноваженням, оформленим у встановленому законом порядку, може бути подана іншою особою, трудовим колективом або організацією, яка здійснює </w:t>
      </w:r>
      <w:r w:rsidRPr="006C2AED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правозахисну діяльність.</w:t>
      </w:r>
      <w:bookmarkStart w:id="11" w:name="n77"/>
      <w:bookmarkEnd w:id="11"/>
      <w:r w:rsidR="00A6209B" w:rsidRPr="006C2A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C2AED">
        <w:rPr>
          <w:rFonts w:ascii="Times New Roman" w:hAnsi="Times New Roman" w:cs="Times New Roman"/>
          <w:sz w:val="28"/>
          <w:szCs w:val="28"/>
          <w:lang w:val="uk-UA"/>
        </w:rPr>
        <w:t>До скарги додаються наявні у громадянина рішення або копії рішень, які приймалися за його зверненням раніше, а також інші документи, необхідні для розгляду скарги, які після її розгляду повертаються громадянину.</w:t>
      </w:r>
      <w:bookmarkStart w:id="12" w:name="n173"/>
      <w:bookmarkEnd w:id="12"/>
    </w:p>
    <w:p w:rsidR="008F6C2C" w:rsidRPr="006C2AED" w:rsidRDefault="008F6C2C" w:rsidP="00EA46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2AED">
        <w:rPr>
          <w:rFonts w:ascii="Times New Roman" w:hAnsi="Times New Roman" w:cs="Times New Roman"/>
          <w:sz w:val="28"/>
          <w:szCs w:val="28"/>
          <w:lang w:val="uk-UA"/>
        </w:rPr>
        <w:t>Особливості розгляду скарг громадян на реєстраційні дії, відмову в державній реєстрації, бездіяльність державного реєстратора визначаються </w:t>
      </w:r>
      <w:r w:rsidR="00A071F1">
        <w:fldChar w:fldCharType="begin"/>
      </w:r>
      <w:r w:rsidR="00A071F1" w:rsidRPr="005618FD">
        <w:rPr>
          <w:lang w:val="uk-UA"/>
        </w:rPr>
        <w:instrText xml:space="preserve"> </w:instrText>
      </w:r>
      <w:r w:rsidR="00A071F1">
        <w:instrText>HYPERLINK</w:instrText>
      </w:r>
      <w:r w:rsidR="00A071F1" w:rsidRPr="005618FD">
        <w:rPr>
          <w:lang w:val="uk-UA"/>
        </w:rPr>
        <w:instrText xml:space="preserve"> "</w:instrText>
      </w:r>
      <w:r w:rsidR="00A071F1">
        <w:instrText>https</w:instrText>
      </w:r>
      <w:r w:rsidR="00A071F1" w:rsidRPr="005618FD">
        <w:rPr>
          <w:lang w:val="uk-UA"/>
        </w:rPr>
        <w:instrText>://</w:instrText>
      </w:r>
      <w:r w:rsidR="00A071F1">
        <w:instrText>zakon</w:instrText>
      </w:r>
      <w:r w:rsidR="00A071F1" w:rsidRPr="005618FD">
        <w:rPr>
          <w:lang w:val="uk-UA"/>
        </w:rPr>
        <w:instrText>.</w:instrText>
      </w:r>
      <w:r w:rsidR="00A071F1">
        <w:instrText>rada</w:instrText>
      </w:r>
      <w:r w:rsidR="00A071F1" w:rsidRPr="005618FD">
        <w:rPr>
          <w:lang w:val="uk-UA"/>
        </w:rPr>
        <w:instrText>.</w:instrText>
      </w:r>
      <w:r w:rsidR="00A071F1">
        <w:instrText>gov</w:instrText>
      </w:r>
      <w:r w:rsidR="00A071F1" w:rsidRPr="005618FD">
        <w:rPr>
          <w:lang w:val="uk-UA"/>
        </w:rPr>
        <w:instrText>.</w:instrText>
      </w:r>
      <w:r w:rsidR="00A071F1">
        <w:instrText>ua</w:instrText>
      </w:r>
      <w:r w:rsidR="00A071F1" w:rsidRPr="005618FD">
        <w:rPr>
          <w:lang w:val="uk-UA"/>
        </w:rPr>
        <w:instrText>/</w:instrText>
      </w:r>
      <w:r w:rsidR="00A071F1">
        <w:instrText>laws</w:instrText>
      </w:r>
      <w:r w:rsidR="00A071F1" w:rsidRPr="005618FD">
        <w:rPr>
          <w:lang w:val="uk-UA"/>
        </w:rPr>
        <w:instrText>/</w:instrText>
      </w:r>
      <w:r w:rsidR="00A071F1">
        <w:instrText>show</w:instrText>
      </w:r>
      <w:r w:rsidR="00A071F1" w:rsidRPr="005618FD">
        <w:rPr>
          <w:lang w:val="uk-UA"/>
        </w:rPr>
        <w:instrText>/755-15" \</w:instrText>
      </w:r>
      <w:r w:rsidR="00A071F1">
        <w:instrText>t</w:instrText>
      </w:r>
      <w:r w:rsidR="00A071F1" w:rsidRPr="005618FD">
        <w:rPr>
          <w:lang w:val="uk-UA"/>
        </w:rPr>
        <w:instrText xml:space="preserve"> "_</w:instrText>
      </w:r>
      <w:r w:rsidR="00A071F1">
        <w:instrText>blank</w:instrText>
      </w:r>
      <w:r w:rsidR="00A071F1" w:rsidRPr="005618FD">
        <w:rPr>
          <w:lang w:val="uk-UA"/>
        </w:rPr>
        <w:instrText xml:space="preserve">" </w:instrText>
      </w:r>
      <w:r w:rsidR="00A071F1">
        <w:fldChar w:fldCharType="separate"/>
      </w:r>
      <w:r w:rsidRPr="006C2AED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  <w:shd w:val="clear" w:color="auto" w:fill="FFFFFF" w:themeFill="background1"/>
          <w:lang w:val="uk-UA"/>
        </w:rPr>
        <w:t>Законом України</w:t>
      </w:r>
      <w:r w:rsidR="00A071F1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  <w:shd w:val="clear" w:color="auto" w:fill="FFFFFF" w:themeFill="background1"/>
          <w:lang w:val="uk-UA"/>
        </w:rPr>
        <w:fldChar w:fldCharType="end"/>
      </w:r>
      <w:r w:rsidRPr="006C2AED"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uk-UA"/>
        </w:rPr>
        <w:t> </w:t>
      </w:r>
      <w:r w:rsidRPr="006C2AED">
        <w:rPr>
          <w:rFonts w:ascii="Times New Roman" w:hAnsi="Times New Roman" w:cs="Times New Roman"/>
          <w:sz w:val="28"/>
          <w:szCs w:val="28"/>
          <w:lang w:val="uk-UA"/>
        </w:rPr>
        <w:t>"Про державну реєстрацію юридичних осіб, фізичних осіб - підприємців та громадських формувань".</w:t>
      </w:r>
    </w:p>
    <w:p w:rsidR="008F6C2C" w:rsidRDefault="008F6C2C" w:rsidP="00EA46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2AED">
        <w:rPr>
          <w:rFonts w:ascii="Times New Roman" w:hAnsi="Times New Roman" w:cs="Times New Roman"/>
          <w:sz w:val="28"/>
          <w:szCs w:val="28"/>
          <w:lang w:val="uk-UA"/>
        </w:rPr>
        <w:t>Скарга на рішення, що оскаржувалось, може бути подана до органу або посадовій особі вищого рівня протягом одного року з моменту його прийняття, але не пізніше одного місяця з часу ознайомлення громадянина з прийнятим рішенням. Скарги, подані з порушенням зазначеного терміну, не розглядаються.</w:t>
      </w:r>
      <w:bookmarkStart w:id="13" w:name="n80"/>
      <w:bookmarkStart w:id="14" w:name="n81"/>
      <w:bookmarkEnd w:id="13"/>
      <w:bookmarkEnd w:id="14"/>
      <w:r w:rsidR="007B556A" w:rsidRPr="006C2A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6286A" w:rsidRDefault="00C6286A" w:rsidP="00EA46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286A" w:rsidRDefault="00C6286A" w:rsidP="00EA46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286A" w:rsidRDefault="00C6286A" w:rsidP="00EA46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6286A" w:rsidRPr="00C6286A" w:rsidRDefault="00C6286A" w:rsidP="00C6286A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6286A">
        <w:rPr>
          <w:rFonts w:ascii="Times New Roman" w:hAnsi="Times New Roman" w:cs="Times New Roman"/>
          <w:sz w:val="28"/>
          <w:szCs w:val="28"/>
          <w:lang w:val="uk-UA"/>
        </w:rPr>
        <w:t>Документознавець</w:t>
      </w:r>
      <w:proofErr w:type="spellEnd"/>
      <w:r w:rsidRPr="00C6286A">
        <w:rPr>
          <w:rFonts w:ascii="Times New Roman" w:hAnsi="Times New Roman" w:cs="Times New Roman"/>
          <w:sz w:val="28"/>
          <w:szCs w:val="28"/>
          <w:lang w:val="uk-UA"/>
        </w:rPr>
        <w:t xml:space="preserve"> провідний відділу</w:t>
      </w:r>
    </w:p>
    <w:p w:rsidR="00C6286A" w:rsidRPr="00C6286A" w:rsidRDefault="00C6286A" w:rsidP="00C6286A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C6286A">
        <w:rPr>
          <w:rFonts w:ascii="Times New Roman" w:hAnsi="Times New Roman" w:cs="Times New Roman"/>
          <w:sz w:val="28"/>
          <w:szCs w:val="28"/>
          <w:lang w:val="uk-UA"/>
        </w:rPr>
        <w:t>організаційної роботи, документування</w:t>
      </w:r>
    </w:p>
    <w:p w:rsidR="00C6286A" w:rsidRPr="00C6286A" w:rsidRDefault="00C6286A" w:rsidP="00C6286A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C6286A">
        <w:rPr>
          <w:rFonts w:ascii="Times New Roman" w:hAnsi="Times New Roman" w:cs="Times New Roman"/>
          <w:sz w:val="28"/>
          <w:szCs w:val="28"/>
          <w:lang w:val="uk-UA"/>
        </w:rPr>
        <w:t>та контролю Головного територіального</w:t>
      </w:r>
    </w:p>
    <w:p w:rsidR="00C6286A" w:rsidRPr="00C6286A" w:rsidRDefault="00C6286A" w:rsidP="00C6286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286A">
        <w:rPr>
          <w:rFonts w:ascii="Times New Roman" w:hAnsi="Times New Roman" w:cs="Times New Roman"/>
          <w:sz w:val="28"/>
          <w:szCs w:val="28"/>
          <w:lang w:val="uk-UA"/>
        </w:rPr>
        <w:t xml:space="preserve">управління юстиції у Запорізькій області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М.П.Савчук</w:t>
      </w:r>
    </w:p>
    <w:p w:rsidR="00C6286A" w:rsidRPr="00C6286A" w:rsidRDefault="00C6286A" w:rsidP="00EA460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6286A" w:rsidRPr="00C6286A" w:rsidSect="003D256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A70"/>
    <w:rsid w:val="001E2A70"/>
    <w:rsid w:val="003D256F"/>
    <w:rsid w:val="00486929"/>
    <w:rsid w:val="005618FD"/>
    <w:rsid w:val="006C2AED"/>
    <w:rsid w:val="007B556A"/>
    <w:rsid w:val="008576F9"/>
    <w:rsid w:val="008F6C2C"/>
    <w:rsid w:val="00954116"/>
    <w:rsid w:val="009F2F69"/>
    <w:rsid w:val="00A071F1"/>
    <w:rsid w:val="00A6209B"/>
    <w:rsid w:val="00C543A8"/>
    <w:rsid w:val="00C6286A"/>
    <w:rsid w:val="00EA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6C2C"/>
    <w:rPr>
      <w:color w:val="0563C1" w:themeColor="hyperlink"/>
      <w:u w:val="single"/>
    </w:rPr>
  </w:style>
  <w:style w:type="paragraph" w:styleId="a4">
    <w:name w:val="No Spacing"/>
    <w:uiPriority w:val="1"/>
    <w:qFormat/>
    <w:rsid w:val="00A6209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62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6209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6C2C"/>
    <w:rPr>
      <w:color w:val="0563C1" w:themeColor="hyperlink"/>
      <w:u w:val="single"/>
    </w:rPr>
  </w:style>
  <w:style w:type="paragraph" w:styleId="a4">
    <w:name w:val="No Spacing"/>
    <w:uiPriority w:val="1"/>
    <w:qFormat/>
    <w:rsid w:val="00A6209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62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620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5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2019-12-09T14:20:00Z</cp:lastPrinted>
  <dcterms:created xsi:type="dcterms:W3CDTF">2019-12-12T10:10:00Z</dcterms:created>
  <dcterms:modified xsi:type="dcterms:W3CDTF">2019-12-12T10:10:00Z</dcterms:modified>
</cp:coreProperties>
</file>