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7B1" w:rsidRPr="00A75C08" w:rsidRDefault="00846B35" w:rsidP="00846B35">
      <w:pPr>
        <w:spacing w:after="0"/>
        <w:ind w:right="-1"/>
        <w:jc w:val="center"/>
        <w:rPr>
          <w:rFonts w:ascii="Times New Roman" w:eastAsiaTheme="minorHAnsi" w:hAnsi="Times New Roman" w:cs="Times New Roman"/>
          <w:b/>
          <w:sz w:val="25"/>
          <w:szCs w:val="25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5"/>
          <w:szCs w:val="25"/>
          <w:lang w:val="uk-UA" w:eastAsia="en-US"/>
        </w:rPr>
        <w:t>Безоплатна</w:t>
      </w:r>
      <w:r w:rsidR="005B27B1" w:rsidRPr="00A75C08">
        <w:rPr>
          <w:rFonts w:ascii="Times New Roman" w:eastAsiaTheme="minorHAnsi" w:hAnsi="Times New Roman" w:cs="Times New Roman"/>
          <w:b/>
          <w:sz w:val="25"/>
          <w:szCs w:val="25"/>
          <w:lang w:val="uk-UA" w:eastAsia="en-US"/>
        </w:rPr>
        <w:t xml:space="preserve"> правов</w:t>
      </w:r>
      <w:r>
        <w:rPr>
          <w:rFonts w:ascii="Times New Roman" w:eastAsiaTheme="minorHAnsi" w:hAnsi="Times New Roman" w:cs="Times New Roman"/>
          <w:b/>
          <w:sz w:val="25"/>
          <w:szCs w:val="25"/>
          <w:lang w:val="uk-UA" w:eastAsia="en-US"/>
        </w:rPr>
        <w:t>а</w:t>
      </w:r>
      <w:r w:rsidR="005B27B1" w:rsidRPr="00A75C08">
        <w:rPr>
          <w:rFonts w:ascii="Times New Roman" w:eastAsiaTheme="minorHAnsi" w:hAnsi="Times New Roman" w:cs="Times New Roman"/>
          <w:b/>
          <w:sz w:val="25"/>
          <w:szCs w:val="25"/>
          <w:lang w:val="uk-UA" w:eastAsia="en-US"/>
        </w:rPr>
        <w:t xml:space="preserve"> допомог</w:t>
      </w:r>
      <w:r w:rsidR="00A265B1">
        <w:rPr>
          <w:rFonts w:ascii="Times New Roman" w:eastAsiaTheme="minorHAnsi" w:hAnsi="Times New Roman" w:cs="Times New Roman"/>
          <w:b/>
          <w:sz w:val="25"/>
          <w:szCs w:val="25"/>
          <w:lang w:val="uk-UA" w:eastAsia="en-US"/>
        </w:rPr>
        <w:t>а</w:t>
      </w:r>
      <w:r>
        <w:rPr>
          <w:rFonts w:ascii="Times New Roman" w:eastAsiaTheme="minorHAnsi" w:hAnsi="Times New Roman" w:cs="Times New Roman"/>
          <w:b/>
          <w:sz w:val="25"/>
          <w:szCs w:val="25"/>
          <w:lang w:val="uk-UA" w:eastAsia="en-US"/>
        </w:rPr>
        <w:t xml:space="preserve"> </w:t>
      </w:r>
    </w:p>
    <w:p w:rsidR="004D70D4" w:rsidRPr="00A75C08" w:rsidRDefault="004D70D4" w:rsidP="002551C2">
      <w:pPr>
        <w:spacing w:after="0"/>
        <w:ind w:right="-1" w:firstLine="708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4D70D4" w:rsidRPr="00A75C08" w:rsidRDefault="004D70D4" w:rsidP="002551C2">
      <w:pPr>
        <w:spacing w:after="0"/>
        <w:ind w:right="-1" w:firstLine="708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A75C08">
        <w:rPr>
          <w:rFonts w:ascii="Times New Roman" w:hAnsi="Times New Roman" w:cs="Times New Roman"/>
          <w:sz w:val="25"/>
          <w:szCs w:val="25"/>
          <w:lang w:val="uk-UA"/>
        </w:rPr>
        <w:t>Конституція України, а сам</w:t>
      </w:r>
      <w:r w:rsidR="00B73801" w:rsidRPr="00A75C08">
        <w:rPr>
          <w:rFonts w:ascii="Times New Roman" w:hAnsi="Times New Roman" w:cs="Times New Roman"/>
          <w:sz w:val="25"/>
          <w:szCs w:val="25"/>
          <w:lang w:val="uk-UA"/>
        </w:rPr>
        <w:t>е</w:t>
      </w:r>
      <w:r w:rsidRPr="00A75C08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 w:rsidRPr="00846B35">
        <w:rPr>
          <w:rFonts w:ascii="Times New Roman" w:hAnsi="Times New Roman" w:cs="Times New Roman"/>
          <w:sz w:val="25"/>
          <w:szCs w:val="25"/>
          <w:lang w:val="uk-UA"/>
        </w:rPr>
        <w:t>ч</w:t>
      </w:r>
      <w:r w:rsidR="007C5655" w:rsidRPr="00846B35">
        <w:rPr>
          <w:rFonts w:ascii="Times New Roman" w:hAnsi="Times New Roman" w:cs="Times New Roman"/>
          <w:sz w:val="25"/>
          <w:szCs w:val="25"/>
          <w:lang w:val="uk-UA"/>
        </w:rPr>
        <w:t>астина перша</w:t>
      </w:r>
      <w:r w:rsidR="007C5655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 w:rsidRPr="00A75C08">
        <w:rPr>
          <w:rFonts w:ascii="Times New Roman" w:hAnsi="Times New Roman" w:cs="Times New Roman"/>
          <w:sz w:val="25"/>
          <w:szCs w:val="25"/>
          <w:lang w:val="uk-UA"/>
        </w:rPr>
        <w:t>ст</w:t>
      </w:r>
      <w:r w:rsidR="007C5655">
        <w:rPr>
          <w:rFonts w:ascii="Times New Roman" w:hAnsi="Times New Roman" w:cs="Times New Roman"/>
          <w:sz w:val="25"/>
          <w:szCs w:val="25"/>
          <w:lang w:val="uk-UA"/>
        </w:rPr>
        <w:t xml:space="preserve">атті </w:t>
      </w:r>
      <w:r w:rsidRPr="00A75C08">
        <w:rPr>
          <w:rFonts w:ascii="Times New Roman" w:hAnsi="Times New Roman" w:cs="Times New Roman"/>
          <w:sz w:val="25"/>
          <w:szCs w:val="25"/>
          <w:lang w:val="uk-UA"/>
        </w:rPr>
        <w:t xml:space="preserve">59 гарантує, що кожен має право на правову допомогу. У випадках, передбачених законом, ця допомога може надаватися безоплатно. При цьому кожен є вільним у виборі захисника своїх прав. </w:t>
      </w:r>
    </w:p>
    <w:p w:rsidR="004D70D4" w:rsidRPr="00A75C08" w:rsidRDefault="004D70D4" w:rsidP="002551C2">
      <w:pPr>
        <w:spacing w:after="0"/>
        <w:ind w:right="-1" w:firstLine="708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A75C08">
        <w:rPr>
          <w:rFonts w:ascii="Times New Roman" w:hAnsi="Times New Roman" w:cs="Times New Roman"/>
          <w:sz w:val="25"/>
          <w:szCs w:val="25"/>
          <w:lang w:val="uk-UA"/>
        </w:rPr>
        <w:t>Зазначене право є одним із найважливіших прав люди</w:t>
      </w:r>
      <w:r w:rsidR="00800824" w:rsidRPr="00A75C08">
        <w:rPr>
          <w:rFonts w:ascii="Times New Roman" w:hAnsi="Times New Roman" w:cs="Times New Roman"/>
          <w:sz w:val="25"/>
          <w:szCs w:val="25"/>
          <w:lang w:val="uk-UA"/>
        </w:rPr>
        <w:t>н</w:t>
      </w:r>
      <w:r w:rsidRPr="00A75C08">
        <w:rPr>
          <w:rFonts w:ascii="Times New Roman" w:hAnsi="Times New Roman" w:cs="Times New Roman"/>
          <w:sz w:val="25"/>
          <w:szCs w:val="25"/>
          <w:lang w:val="uk-UA"/>
        </w:rPr>
        <w:t>и і громадянина  та являє собою гарантію дотримання комплексу інших прав.</w:t>
      </w:r>
    </w:p>
    <w:p w:rsidR="004D70D4" w:rsidRDefault="004D70D4" w:rsidP="002551C2">
      <w:pPr>
        <w:spacing w:after="0"/>
        <w:ind w:right="-1" w:firstLine="708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A75C08">
        <w:rPr>
          <w:rFonts w:ascii="Times New Roman" w:hAnsi="Times New Roman" w:cs="Times New Roman"/>
          <w:sz w:val="25"/>
          <w:szCs w:val="25"/>
          <w:lang w:val="uk-UA"/>
        </w:rPr>
        <w:t xml:space="preserve">Позбавлення громадянина права на безоплатну правову допомогу може призвести до порушення принципу рівності </w:t>
      </w:r>
      <w:r w:rsidR="00800824" w:rsidRPr="00A75C08">
        <w:rPr>
          <w:rFonts w:ascii="Times New Roman" w:hAnsi="Times New Roman" w:cs="Times New Roman"/>
          <w:sz w:val="25"/>
          <w:szCs w:val="25"/>
          <w:lang w:val="uk-UA"/>
        </w:rPr>
        <w:t>пере</w:t>
      </w:r>
      <w:r w:rsidR="00BD5112" w:rsidRPr="00A75C08">
        <w:rPr>
          <w:rFonts w:ascii="Times New Roman" w:hAnsi="Times New Roman" w:cs="Times New Roman"/>
          <w:sz w:val="25"/>
          <w:szCs w:val="25"/>
          <w:lang w:val="uk-UA"/>
        </w:rPr>
        <w:t>д</w:t>
      </w:r>
      <w:r w:rsidR="00800824" w:rsidRPr="00A75C08">
        <w:rPr>
          <w:rFonts w:ascii="Times New Roman" w:hAnsi="Times New Roman" w:cs="Times New Roman"/>
          <w:sz w:val="25"/>
          <w:szCs w:val="25"/>
          <w:lang w:val="uk-UA"/>
        </w:rPr>
        <w:t xml:space="preserve"> законом, якщо у людини немає можливості захистити свої права.</w:t>
      </w:r>
    </w:p>
    <w:p w:rsidR="007C5655" w:rsidRDefault="007C5655" w:rsidP="00145801">
      <w:pPr>
        <w:spacing w:after="0"/>
        <w:ind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846B35">
        <w:rPr>
          <w:rFonts w:ascii="Times New Roman" w:hAnsi="Times New Roman" w:cs="Times New Roman"/>
          <w:sz w:val="25"/>
          <w:szCs w:val="25"/>
          <w:lang w:val="uk-UA"/>
        </w:rPr>
        <w:t>Таким чином, право на безоплатну правову допомогу це гарантована Конституцією України можливість громадянина України, іноземця, особи без громадянства, у тому числі біженця, чи особи, яка потребує додаткового захисту, отримати в повному обсязі безоплатну первинну правову допомогу, а також можливість певної категорії осіб отримати безоплатну вторинну правову допомогу у випадках, передбачених Законом України «Про безоплатну правову допомогу».</w:t>
      </w:r>
      <w:r w:rsidRPr="00A75C08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</w:p>
    <w:p w:rsidR="00145801" w:rsidRPr="00846B35" w:rsidRDefault="00846B35" w:rsidP="00145801">
      <w:pPr>
        <w:spacing w:after="0"/>
        <w:ind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>
        <w:rPr>
          <w:rFonts w:ascii="Times New Roman" w:hAnsi="Times New Roman" w:cs="Times New Roman"/>
          <w:sz w:val="25"/>
          <w:szCs w:val="25"/>
          <w:lang w:val="uk-UA"/>
        </w:rPr>
        <w:t xml:space="preserve">Безоплатна правова допомога, відповідно до вищезазначеного Закону, </w:t>
      </w:r>
      <w:r w:rsidR="00145801" w:rsidRPr="00846B35">
        <w:rPr>
          <w:rFonts w:ascii="Times New Roman" w:hAnsi="Times New Roman" w:cs="Times New Roman"/>
          <w:sz w:val="25"/>
          <w:szCs w:val="25"/>
          <w:lang w:val="uk-UA"/>
        </w:rPr>
        <w:t xml:space="preserve">поділяється на такі види:  </w:t>
      </w:r>
    </w:p>
    <w:p w:rsidR="00145801" w:rsidRDefault="00145801" w:rsidP="00145801">
      <w:pPr>
        <w:pStyle w:val="a3"/>
        <w:numPr>
          <w:ilvl w:val="0"/>
          <w:numId w:val="3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846B35">
        <w:rPr>
          <w:rFonts w:ascii="Times New Roman" w:hAnsi="Times New Roman" w:cs="Times New Roman"/>
          <w:b/>
          <w:sz w:val="25"/>
          <w:szCs w:val="25"/>
          <w:lang w:val="uk-UA"/>
        </w:rPr>
        <w:t>Безоплатна первинна п</w:t>
      </w:r>
      <w:bookmarkStart w:id="0" w:name="_GoBack"/>
      <w:bookmarkEnd w:id="0"/>
      <w:r w:rsidRPr="00846B35">
        <w:rPr>
          <w:rFonts w:ascii="Times New Roman" w:hAnsi="Times New Roman" w:cs="Times New Roman"/>
          <w:b/>
          <w:sz w:val="25"/>
          <w:szCs w:val="25"/>
          <w:lang w:val="uk-UA"/>
        </w:rPr>
        <w:t>равова допомога</w:t>
      </w:r>
      <w:r>
        <w:rPr>
          <w:rFonts w:ascii="Times New Roman" w:hAnsi="Times New Roman" w:cs="Times New Roman"/>
          <w:sz w:val="25"/>
          <w:szCs w:val="25"/>
          <w:lang w:val="uk-UA"/>
        </w:rPr>
        <w:t xml:space="preserve"> - це</w:t>
      </w: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 вид державної гарантії, що полягає в інформуванні особи про її права і свободи, порядок їх реалізації, відновлення у випадку їх порушення та порядок оскарження рішень, дій чи бездіяльності органів державної влади, органів місцевого самоврядування, посадових і службових осіб</w:t>
      </w:r>
      <w:r>
        <w:rPr>
          <w:rFonts w:ascii="Times New Roman" w:hAnsi="Times New Roman" w:cs="Times New Roman"/>
          <w:sz w:val="25"/>
          <w:szCs w:val="25"/>
          <w:lang w:val="uk-UA"/>
        </w:rPr>
        <w:t xml:space="preserve">. </w:t>
      </w:r>
    </w:p>
    <w:p w:rsidR="00145801" w:rsidRPr="00145801" w:rsidRDefault="00145801" w:rsidP="00145801">
      <w:pPr>
        <w:pStyle w:val="a3"/>
        <w:spacing w:after="0"/>
        <w:ind w:left="567" w:right="-1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>
        <w:rPr>
          <w:rFonts w:ascii="Times New Roman" w:hAnsi="Times New Roman" w:cs="Times New Roman"/>
          <w:sz w:val="25"/>
          <w:szCs w:val="25"/>
          <w:lang w:val="uk-UA"/>
        </w:rPr>
        <w:t xml:space="preserve">Така правова допомога має наступні </w:t>
      </w: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види правових послуг: </w:t>
      </w:r>
    </w:p>
    <w:p w:rsidR="00145801" w:rsidRPr="00145801" w:rsidRDefault="00145801" w:rsidP="00145801">
      <w:pPr>
        <w:pStyle w:val="a3"/>
        <w:numPr>
          <w:ilvl w:val="0"/>
          <w:numId w:val="2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надання правової інформації; </w:t>
      </w:r>
    </w:p>
    <w:p w:rsidR="00145801" w:rsidRPr="00145801" w:rsidRDefault="00145801" w:rsidP="00145801">
      <w:pPr>
        <w:pStyle w:val="a3"/>
        <w:numPr>
          <w:ilvl w:val="0"/>
          <w:numId w:val="2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надання консультацій і роз'яснень з правових питань; </w:t>
      </w:r>
    </w:p>
    <w:p w:rsidR="00145801" w:rsidRPr="00145801" w:rsidRDefault="00145801" w:rsidP="00145801">
      <w:pPr>
        <w:pStyle w:val="a3"/>
        <w:numPr>
          <w:ilvl w:val="0"/>
          <w:numId w:val="2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складення заяв, скарг та інших документів правового характеру (крім документів процесуального характеру); </w:t>
      </w:r>
    </w:p>
    <w:p w:rsidR="00145801" w:rsidRDefault="00145801" w:rsidP="00145801">
      <w:pPr>
        <w:pStyle w:val="a3"/>
        <w:numPr>
          <w:ilvl w:val="0"/>
          <w:numId w:val="2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145801">
        <w:rPr>
          <w:rFonts w:ascii="Times New Roman" w:hAnsi="Times New Roman" w:cs="Times New Roman"/>
          <w:sz w:val="25"/>
          <w:szCs w:val="25"/>
          <w:lang w:val="uk-UA"/>
        </w:rPr>
        <w:t>надання допомоги в забезпеченні доступу особи до вторинної правової допомоги та медіації.</w:t>
      </w:r>
    </w:p>
    <w:p w:rsidR="00552BB1" w:rsidRPr="00552BB1" w:rsidRDefault="00552BB1" w:rsidP="003A0B4E">
      <w:pPr>
        <w:pStyle w:val="a3"/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52BB1">
        <w:rPr>
          <w:rFonts w:ascii="Times New Roman" w:hAnsi="Times New Roman" w:cs="Times New Roman"/>
          <w:sz w:val="25"/>
          <w:szCs w:val="25"/>
          <w:lang w:val="uk-UA"/>
        </w:rPr>
        <w:t>Суб'єктами надання безоплатної первинної правової допомоги в Україні</w:t>
      </w:r>
      <w:r>
        <w:rPr>
          <w:rFonts w:ascii="Times New Roman" w:hAnsi="Times New Roman" w:cs="Times New Roman"/>
          <w:sz w:val="25"/>
          <w:szCs w:val="25"/>
          <w:lang w:val="uk-UA"/>
        </w:rPr>
        <w:t>, відповідно до статті 9 Закону України «Про безоплатну правову допомогу</w:t>
      </w:r>
      <w:r w:rsidRPr="00552BB1">
        <w:rPr>
          <w:rFonts w:ascii="Times New Roman" w:hAnsi="Times New Roman" w:cs="Times New Roman"/>
          <w:sz w:val="25"/>
          <w:szCs w:val="25"/>
          <w:lang w:val="uk-UA"/>
        </w:rPr>
        <w:t xml:space="preserve"> є: </w:t>
      </w:r>
    </w:p>
    <w:p w:rsidR="00552BB1" w:rsidRPr="00552BB1" w:rsidRDefault="00552BB1" w:rsidP="00552BB1">
      <w:pPr>
        <w:pStyle w:val="a3"/>
        <w:spacing w:after="0"/>
        <w:ind w:left="567" w:right="-1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52BB1">
        <w:rPr>
          <w:rFonts w:ascii="Times New Roman" w:hAnsi="Times New Roman" w:cs="Times New Roman"/>
          <w:sz w:val="25"/>
          <w:szCs w:val="25"/>
          <w:lang w:val="uk-UA"/>
        </w:rPr>
        <w:t xml:space="preserve">1) органи виконавчої влади; </w:t>
      </w:r>
    </w:p>
    <w:p w:rsidR="00552BB1" w:rsidRPr="00552BB1" w:rsidRDefault="00552BB1" w:rsidP="00552BB1">
      <w:pPr>
        <w:pStyle w:val="a3"/>
        <w:spacing w:after="0"/>
        <w:ind w:left="567" w:right="-1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52BB1">
        <w:rPr>
          <w:rFonts w:ascii="Times New Roman" w:hAnsi="Times New Roman" w:cs="Times New Roman"/>
          <w:sz w:val="25"/>
          <w:szCs w:val="25"/>
          <w:lang w:val="uk-UA"/>
        </w:rPr>
        <w:t xml:space="preserve">2) органи місцевого самоврядування; </w:t>
      </w:r>
    </w:p>
    <w:p w:rsidR="00552BB1" w:rsidRPr="00552BB1" w:rsidRDefault="00552BB1" w:rsidP="00552BB1">
      <w:pPr>
        <w:pStyle w:val="a3"/>
        <w:spacing w:after="0"/>
        <w:ind w:left="567" w:right="-1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52BB1">
        <w:rPr>
          <w:rFonts w:ascii="Times New Roman" w:hAnsi="Times New Roman" w:cs="Times New Roman"/>
          <w:sz w:val="25"/>
          <w:szCs w:val="25"/>
          <w:lang w:val="uk-UA"/>
        </w:rPr>
        <w:t xml:space="preserve">3) фізичні та юридичні особи приватного права; </w:t>
      </w:r>
    </w:p>
    <w:p w:rsidR="00552BB1" w:rsidRPr="00552BB1" w:rsidRDefault="00552BB1" w:rsidP="00552BB1">
      <w:pPr>
        <w:pStyle w:val="a3"/>
        <w:spacing w:after="0"/>
        <w:ind w:left="567" w:right="-1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52BB1">
        <w:rPr>
          <w:rFonts w:ascii="Times New Roman" w:hAnsi="Times New Roman" w:cs="Times New Roman"/>
          <w:sz w:val="25"/>
          <w:szCs w:val="25"/>
          <w:lang w:val="uk-UA"/>
        </w:rPr>
        <w:t xml:space="preserve">4) спеціалізовані установи; </w:t>
      </w:r>
    </w:p>
    <w:p w:rsidR="00552BB1" w:rsidRDefault="00552BB1" w:rsidP="00552BB1">
      <w:pPr>
        <w:pStyle w:val="a3"/>
        <w:spacing w:after="0"/>
        <w:ind w:left="567" w:right="-1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52BB1">
        <w:rPr>
          <w:rFonts w:ascii="Times New Roman" w:hAnsi="Times New Roman" w:cs="Times New Roman"/>
          <w:sz w:val="25"/>
          <w:szCs w:val="25"/>
          <w:lang w:val="uk-UA"/>
        </w:rPr>
        <w:t>5) центри з надання безоплатної вторинної правової допомоги.</w:t>
      </w:r>
    </w:p>
    <w:p w:rsidR="003A0B4E" w:rsidRDefault="003A0B4E" w:rsidP="00552BB1">
      <w:pPr>
        <w:pStyle w:val="a3"/>
        <w:spacing w:after="0"/>
        <w:ind w:left="567" w:right="-1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145801" w:rsidRDefault="00145801" w:rsidP="00145801">
      <w:pPr>
        <w:pStyle w:val="a3"/>
        <w:numPr>
          <w:ilvl w:val="0"/>
          <w:numId w:val="3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846B35">
        <w:rPr>
          <w:rFonts w:ascii="Times New Roman" w:hAnsi="Times New Roman" w:cs="Times New Roman"/>
          <w:b/>
          <w:sz w:val="25"/>
          <w:szCs w:val="25"/>
          <w:lang w:val="uk-UA"/>
        </w:rPr>
        <w:t>Безоплатна вторинна правова допомога</w:t>
      </w: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uk-UA"/>
        </w:rPr>
        <w:t>–</w:t>
      </w: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uk-UA"/>
        </w:rPr>
        <w:t xml:space="preserve">це </w:t>
      </w:r>
      <w:r w:rsidRPr="00145801">
        <w:rPr>
          <w:rFonts w:ascii="Times New Roman" w:hAnsi="Times New Roman" w:cs="Times New Roman"/>
          <w:sz w:val="25"/>
          <w:szCs w:val="25"/>
          <w:lang w:val="uk-UA"/>
        </w:rPr>
        <w:t>вид державної гарантії, що полягає у створенні рівних можливостей для доступу осіб до правосуддя.</w:t>
      </w:r>
    </w:p>
    <w:p w:rsidR="00145801" w:rsidRDefault="00145801" w:rsidP="00145801">
      <w:pPr>
        <w:spacing w:after="0"/>
        <w:ind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145801">
        <w:rPr>
          <w:rFonts w:ascii="Times New Roman" w:hAnsi="Times New Roman" w:cs="Times New Roman"/>
          <w:sz w:val="25"/>
          <w:szCs w:val="25"/>
          <w:lang w:val="uk-UA"/>
        </w:rPr>
        <w:t xml:space="preserve">Така правова допомога має наступні види правових послуг: </w:t>
      </w:r>
    </w:p>
    <w:p w:rsidR="00846B35" w:rsidRDefault="00145801" w:rsidP="00145801">
      <w:pPr>
        <w:pStyle w:val="a3"/>
        <w:numPr>
          <w:ilvl w:val="0"/>
          <w:numId w:val="4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846B35">
        <w:rPr>
          <w:rFonts w:ascii="Times New Roman" w:hAnsi="Times New Roman" w:cs="Times New Roman"/>
          <w:sz w:val="25"/>
          <w:szCs w:val="25"/>
          <w:lang w:val="uk-UA"/>
        </w:rPr>
        <w:t xml:space="preserve">захист; </w:t>
      </w:r>
    </w:p>
    <w:p w:rsidR="00846B35" w:rsidRDefault="00145801" w:rsidP="00145801">
      <w:pPr>
        <w:pStyle w:val="a3"/>
        <w:numPr>
          <w:ilvl w:val="0"/>
          <w:numId w:val="4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846B35">
        <w:rPr>
          <w:rFonts w:ascii="Times New Roman" w:hAnsi="Times New Roman" w:cs="Times New Roman"/>
          <w:sz w:val="25"/>
          <w:szCs w:val="25"/>
          <w:lang w:val="uk-UA"/>
        </w:rPr>
        <w:t xml:space="preserve">здійснення представництва інтересів осіб, що мають право на безоплатну вторинну правову допомогу, в судах, інших державних органах, органах місцевого самоврядування, перед іншими особами; </w:t>
      </w:r>
    </w:p>
    <w:p w:rsidR="00145801" w:rsidRPr="00846B35" w:rsidRDefault="00145801" w:rsidP="00145801">
      <w:pPr>
        <w:pStyle w:val="a3"/>
        <w:numPr>
          <w:ilvl w:val="0"/>
          <w:numId w:val="4"/>
        </w:numPr>
        <w:spacing w:after="0"/>
        <w:ind w:left="0" w:right="-1" w:firstLine="567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846B35">
        <w:rPr>
          <w:rFonts w:ascii="Times New Roman" w:hAnsi="Times New Roman" w:cs="Times New Roman"/>
          <w:sz w:val="25"/>
          <w:szCs w:val="25"/>
          <w:lang w:val="uk-UA"/>
        </w:rPr>
        <w:t>складення документів процесуального характеру.</w:t>
      </w:r>
    </w:p>
    <w:p w:rsidR="00A265B1" w:rsidRPr="00A265B1" w:rsidRDefault="00A265B1" w:rsidP="00A265B1">
      <w:pPr>
        <w:pStyle w:val="a3"/>
        <w:spacing w:after="0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A265B1">
        <w:rPr>
          <w:rFonts w:ascii="Times New Roman" w:eastAsia="Times New Roman" w:hAnsi="Times New Roman" w:cs="Times New Roman"/>
          <w:sz w:val="25"/>
          <w:szCs w:val="25"/>
          <w:lang w:val="uk-UA"/>
        </w:rPr>
        <w:lastRenderedPageBreak/>
        <w:t xml:space="preserve">Більш детально зупинимося на тому, які категорії осіб мають право на отримання вторинної правової допомоги та, які види правових послуг можна отримати, відповідно до чинного законодавства.   </w:t>
      </w:r>
    </w:p>
    <w:p w:rsidR="00D519BB" w:rsidRDefault="00A265B1" w:rsidP="002551C2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Суб’єкти </w:t>
      </w:r>
      <w:r w:rsidR="00D519BB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права на безоплатну вторинну правову допомогу</w:t>
      </w:r>
      <w:r w:rsidR="00D519B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 визначено </w:t>
      </w:r>
      <w:r w:rsidR="00345315" w:rsidRPr="00A75C08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статтею 14 </w:t>
      </w:r>
      <w:r w:rsidR="00846B35">
        <w:rPr>
          <w:rFonts w:ascii="Times New Roman" w:eastAsia="Times New Roman" w:hAnsi="Times New Roman" w:cs="Times New Roman"/>
          <w:sz w:val="25"/>
          <w:szCs w:val="25"/>
          <w:lang w:val="uk-UA"/>
        </w:rPr>
        <w:t>Закону України «</w:t>
      </w:r>
      <w:r w:rsidR="00846B35" w:rsidRPr="00846B35">
        <w:rPr>
          <w:rFonts w:ascii="Times New Roman" w:hAnsi="Times New Roman" w:cs="Times New Roman"/>
          <w:sz w:val="25"/>
          <w:szCs w:val="25"/>
          <w:lang w:val="uk-UA"/>
        </w:rPr>
        <w:t>Про безоплатну правову допомогу»</w:t>
      </w:r>
      <w:r w:rsidR="00D519BB">
        <w:rPr>
          <w:rFonts w:ascii="Times New Roman" w:hAnsi="Times New Roman" w:cs="Times New Roman"/>
          <w:sz w:val="25"/>
          <w:szCs w:val="25"/>
          <w:lang w:val="uk-UA"/>
        </w:rPr>
        <w:t>.</w:t>
      </w:r>
    </w:p>
    <w:p w:rsidR="00345315" w:rsidRDefault="00D519BB" w:rsidP="002551C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>
        <w:rPr>
          <w:rFonts w:ascii="Times New Roman" w:hAnsi="Times New Roman" w:cs="Times New Roman"/>
          <w:sz w:val="25"/>
          <w:szCs w:val="25"/>
          <w:lang w:val="uk-UA"/>
        </w:rPr>
        <w:t xml:space="preserve">Відповідно нормативних приписів зазначеної статті Закону: </w:t>
      </w:r>
      <w:r w:rsidR="00345315" w:rsidRPr="00A75C08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 </w:t>
      </w:r>
    </w:p>
    <w:p w:rsidR="00A265B1" w:rsidRPr="00D519BB" w:rsidRDefault="00A265B1" w:rsidP="00A265B1">
      <w:pPr>
        <w:pStyle w:val="a3"/>
        <w:numPr>
          <w:ilvl w:val="0"/>
          <w:numId w:val="1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i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b/>
          <w:i/>
          <w:sz w:val="25"/>
          <w:szCs w:val="25"/>
          <w:lang w:val="uk-UA"/>
        </w:rPr>
        <w:t>на захист, на здійснення представництва інтересів осіб, що мають право на безоплатну вторинну правову допомогу, в судах, інших державних органах, органах місцевого самоврядування, перед іншими особами, на складення документів процесуального характеру</w:t>
      </w:r>
      <w:r w:rsidR="00D519BB" w:rsidRPr="00D519BB">
        <w:rPr>
          <w:rFonts w:ascii="Times New Roman" w:eastAsia="Times New Roman" w:hAnsi="Times New Roman" w:cs="Times New Roman"/>
          <w:b/>
          <w:i/>
          <w:sz w:val="25"/>
          <w:szCs w:val="25"/>
          <w:lang w:val="uk-UA"/>
        </w:rPr>
        <w:t xml:space="preserve"> мають право</w:t>
      </w:r>
      <w:r w:rsidRPr="00D519BB">
        <w:rPr>
          <w:rFonts w:ascii="Times New Roman" w:eastAsia="Times New Roman" w:hAnsi="Times New Roman" w:cs="Times New Roman"/>
          <w:i/>
          <w:sz w:val="25"/>
          <w:szCs w:val="25"/>
          <w:lang w:val="uk-UA"/>
        </w:rPr>
        <w:t xml:space="preserve">: </w:t>
      </w:r>
    </w:p>
    <w:p w:rsidR="00D519BB" w:rsidRDefault="00345315" w:rsidP="00D519BB">
      <w:pPr>
        <w:pStyle w:val="a3"/>
        <w:numPr>
          <w:ilvl w:val="0"/>
          <w:numId w:val="7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які перебувають під юрисдикцією України, якщо їхній середньомісячний дохід не перевищує двох розмірів прожиткового мінімуму, розрахованого та затвердженого відповідно до закону для осіб, які належать до основних соціальних і демографічних груп населення, а також особи з інвалідністю, які отримують пенсію або допомогу, що призначається замість пенсії, у розмірі, що не перевищує двох прожиткових міні</w:t>
      </w:r>
      <w:r w:rsidR="001163D1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мумів для непрацездатних осіб</w:t>
      </w:r>
      <w:r w:rsid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;</w:t>
      </w:r>
    </w:p>
    <w:p w:rsidR="00D519BB" w:rsidRDefault="00345315" w:rsidP="0056247B">
      <w:pPr>
        <w:pStyle w:val="a3"/>
        <w:numPr>
          <w:ilvl w:val="0"/>
          <w:numId w:val="7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діти, у тому числі діти-сироти, діти, позбавлені батьківського піклування, діти, які перебувають у складних життєвих обставинах, діти, які постраждали внаслідок воє</w:t>
      </w:r>
      <w:r w:rsidR="001163D1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нних дій чи збро</w:t>
      </w:r>
      <w:r w:rsidR="00D519BB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йного конфлікту;</w:t>
      </w:r>
    </w:p>
    <w:p w:rsidR="0056247B" w:rsidRDefault="00D519BB" w:rsidP="0056247B">
      <w:pPr>
        <w:pStyle w:val="a3"/>
        <w:numPr>
          <w:ilvl w:val="0"/>
          <w:numId w:val="7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внутрішньо пе</w:t>
      </w:r>
      <w:r w:rsidR="0056247B">
        <w:rPr>
          <w:rFonts w:ascii="Times New Roman" w:eastAsia="Times New Roman" w:hAnsi="Times New Roman" w:cs="Times New Roman"/>
          <w:sz w:val="25"/>
          <w:szCs w:val="25"/>
          <w:lang w:val="uk-UA"/>
        </w:rPr>
        <w:t>реміщені особи;</w:t>
      </w:r>
    </w:p>
    <w:p w:rsidR="007664C0" w:rsidRDefault="00D519BB" w:rsidP="0056247B">
      <w:pPr>
        <w:pStyle w:val="a3"/>
        <w:numPr>
          <w:ilvl w:val="0"/>
          <w:numId w:val="7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 </w:t>
      </w:r>
      <w:r w:rsidR="001163D1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 </w:t>
      </w:r>
      <w:r w:rsidR="0056247B"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у кримінальних провадженнях стосовно яких відповідно до положень Кримінального процесуального кодексу України захисник залучається слідчим, прокурором, слідчим суддею чи судом для здійснення захисту за призначенням або проведення окремої процесуальної дії, а також особи, засуджені до покарання у вигляді позбавлення волі, тримання в дисциплінарному батальйоні військовослужбовців або обмеження волі</w:t>
      </w:r>
      <w:r w:rsidR="0056247B">
        <w:rPr>
          <w:rFonts w:ascii="Times New Roman" w:eastAsia="Times New Roman" w:hAnsi="Times New Roman" w:cs="Times New Roman"/>
          <w:sz w:val="25"/>
          <w:szCs w:val="25"/>
          <w:lang w:val="uk-UA"/>
        </w:rPr>
        <w:t>;</w:t>
      </w:r>
    </w:p>
    <w:p w:rsidR="0056247B" w:rsidRDefault="0056247B" w:rsidP="0056247B">
      <w:pPr>
        <w:pStyle w:val="a3"/>
        <w:numPr>
          <w:ilvl w:val="0"/>
          <w:numId w:val="7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особи, на яких поширюється дія Закону України 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«</w:t>
      </w:r>
      <w:r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>Про біженців та осіб, які потребують додаткового або тимчасового захисту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»</w:t>
      </w:r>
      <w:r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>, з моменту подання особою заяви про визнання біженцем або особою, яка потребує додаткового захисту в Україні, до прийняття остаточного рішення за заявою, а також іноземці та особи без громадянства, затримані з метою ідентифікації та забезпечення примусового видворення, з моменту затримання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;</w:t>
      </w:r>
    </w:p>
    <w:p w:rsidR="0056247B" w:rsidRDefault="0056247B" w:rsidP="0056247B">
      <w:pPr>
        <w:pStyle w:val="a3"/>
        <w:numPr>
          <w:ilvl w:val="0"/>
          <w:numId w:val="7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ветерани війни та особи, на яких 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поширюється дія Закону України «</w:t>
      </w:r>
      <w:r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Про статус ветеранів війни, 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гарантії їх соціального захисту»</w:t>
      </w:r>
      <w:r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, особи, які мають особливі заслуги та особливі трудові заслуги перед Батьківщиною, особи, які належать до числа </w:t>
      </w:r>
      <w:r w:rsidR="0023290E">
        <w:rPr>
          <w:rFonts w:ascii="Times New Roman" w:eastAsia="Times New Roman" w:hAnsi="Times New Roman" w:cs="Times New Roman"/>
          <w:sz w:val="25"/>
          <w:szCs w:val="25"/>
          <w:lang w:val="uk-UA"/>
        </w:rPr>
        <w:t>жертв нацистських переслідувань;</w:t>
      </w:r>
    </w:p>
    <w:p w:rsidR="0023290E" w:rsidRDefault="0023290E" w:rsidP="0023290E">
      <w:pPr>
        <w:pStyle w:val="a3"/>
        <w:numPr>
          <w:ilvl w:val="0"/>
          <w:numId w:val="7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23290E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які постраждали від домашнього насильства або насильства за ознакою статі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.</w:t>
      </w:r>
    </w:p>
    <w:p w:rsidR="00D519BB" w:rsidRDefault="00D519BB" w:rsidP="00D519BB">
      <w:pPr>
        <w:pStyle w:val="a3"/>
        <w:numPr>
          <w:ilvl w:val="0"/>
          <w:numId w:val="1"/>
        </w:numPr>
        <w:spacing w:after="0"/>
        <w:ind w:left="0" w:right="-1" w:firstLine="567"/>
        <w:jc w:val="both"/>
        <w:rPr>
          <w:rFonts w:ascii="Times New Roman" w:hAnsi="Times New Roman" w:cs="Times New Roman"/>
          <w:b/>
          <w:i/>
          <w:sz w:val="25"/>
          <w:szCs w:val="25"/>
          <w:lang w:val="uk-UA"/>
        </w:rPr>
      </w:pPr>
      <w:r w:rsidRPr="00D519BB">
        <w:rPr>
          <w:rFonts w:ascii="Times New Roman" w:hAnsi="Times New Roman" w:cs="Times New Roman"/>
          <w:b/>
          <w:i/>
          <w:sz w:val="25"/>
          <w:szCs w:val="25"/>
          <w:lang w:val="uk-UA"/>
        </w:rPr>
        <w:t>на здійснення представництва інтересів осіб, що мають право на безоплатну вторинну правову допомогу, в судах, інших державних органах, органах місцевого самоврядування, перед іншими особами, на складення документів процесуального характеру</w:t>
      </w:r>
      <w:r>
        <w:rPr>
          <w:rFonts w:ascii="Times New Roman" w:hAnsi="Times New Roman" w:cs="Times New Roman"/>
          <w:b/>
          <w:i/>
          <w:sz w:val="25"/>
          <w:szCs w:val="25"/>
          <w:lang w:val="uk-UA"/>
        </w:rPr>
        <w:t xml:space="preserve"> мають право</w:t>
      </w:r>
      <w:r w:rsidRPr="00D519BB">
        <w:rPr>
          <w:rFonts w:ascii="Times New Roman" w:hAnsi="Times New Roman" w:cs="Times New Roman"/>
          <w:b/>
          <w:i/>
          <w:sz w:val="25"/>
          <w:szCs w:val="25"/>
          <w:lang w:val="uk-UA"/>
        </w:rPr>
        <w:t xml:space="preserve">: </w:t>
      </w:r>
    </w:p>
    <w:p w:rsidR="00345315" w:rsidRPr="00D519BB" w:rsidRDefault="00345315" w:rsidP="00D519BB">
      <w:pPr>
        <w:pStyle w:val="a3"/>
        <w:numPr>
          <w:ilvl w:val="0"/>
          <w:numId w:val="10"/>
        </w:numPr>
        <w:spacing w:after="0"/>
        <w:ind w:left="0" w:right="-1" w:firstLine="567"/>
        <w:jc w:val="both"/>
        <w:rPr>
          <w:rFonts w:ascii="Times New Roman" w:hAnsi="Times New Roman" w:cs="Times New Roman"/>
          <w:b/>
          <w:i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громадяни України, які звернулися із заявою про взяття їх на облік я</w:t>
      </w:r>
      <w:r w:rsidR="0059055B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к внутрішньо переміщених осіб,</w:t>
      </w:r>
      <w:r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 </w:t>
      </w:r>
      <w:r w:rsidR="00EB56FD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з питань, пов'язаних з отриманням довідки про взяття на облік внутрішньо переміщеної особи, до моменту отримання довідки про взяття на облік внутрішньо переміщеної особи</w:t>
      </w:r>
      <w:r w:rsid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;</w:t>
      </w:r>
    </w:p>
    <w:p w:rsidR="00D519BB" w:rsidRDefault="00345315" w:rsidP="00517B97">
      <w:pPr>
        <w:pStyle w:val="a3"/>
        <w:numPr>
          <w:ilvl w:val="0"/>
          <w:numId w:val="10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до яких застосован</w:t>
      </w:r>
      <w:r w:rsidR="00D519BB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о адміністративне затримання; </w:t>
      </w:r>
    </w:p>
    <w:p w:rsidR="007664C0" w:rsidRDefault="00345315" w:rsidP="00517B97">
      <w:pPr>
        <w:pStyle w:val="a3"/>
        <w:numPr>
          <w:ilvl w:val="0"/>
          <w:numId w:val="10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до яких зас</w:t>
      </w:r>
      <w:r w:rsidR="00517B97">
        <w:rPr>
          <w:rFonts w:ascii="Times New Roman" w:eastAsia="Times New Roman" w:hAnsi="Times New Roman" w:cs="Times New Roman"/>
          <w:sz w:val="25"/>
          <w:szCs w:val="25"/>
          <w:lang w:val="uk-UA"/>
        </w:rPr>
        <w:t>тосовано адміністративний арешт;</w:t>
      </w:r>
    </w:p>
    <w:p w:rsidR="00517B97" w:rsidRDefault="00517B97" w:rsidP="00517B97">
      <w:pPr>
        <w:pStyle w:val="a3"/>
        <w:numPr>
          <w:ilvl w:val="0"/>
          <w:numId w:val="10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517B97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особи, які перебувають під юрисдикцією України і звернулися для отримання статусу особи, на яку 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поширюється дія Закону України «</w:t>
      </w:r>
      <w:r w:rsidRPr="00517B97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Про статус ветеранів </w:t>
      </w:r>
      <w:r w:rsidRPr="00517B97">
        <w:rPr>
          <w:rFonts w:ascii="Times New Roman" w:eastAsia="Times New Roman" w:hAnsi="Times New Roman" w:cs="Times New Roman"/>
          <w:sz w:val="25"/>
          <w:szCs w:val="25"/>
          <w:lang w:val="uk-UA"/>
        </w:rPr>
        <w:lastRenderedPageBreak/>
        <w:t xml:space="preserve">війни, 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гарантії їх соціального захисту»</w:t>
      </w:r>
      <w:r w:rsidRPr="00517B97">
        <w:rPr>
          <w:rFonts w:ascii="Times New Roman" w:eastAsia="Times New Roman" w:hAnsi="Times New Roman" w:cs="Times New Roman"/>
          <w:sz w:val="25"/>
          <w:szCs w:val="25"/>
          <w:lang w:val="uk-UA"/>
        </w:rPr>
        <w:t>, до моменту прийняття рішення про надання такого статусу;</w:t>
      </w:r>
    </w:p>
    <w:p w:rsidR="00517B97" w:rsidRDefault="00517B97" w:rsidP="00517B97">
      <w:pPr>
        <w:pStyle w:val="a3"/>
        <w:numPr>
          <w:ilvl w:val="0"/>
          <w:numId w:val="10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517B97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щодо яких суд розглядає справу про обмеження цивільної дієздатності фізичної особи, визнання фізичної особи недієздатною та поновлення цивільної дієздатності фізичної особи, протягом розгляду справи в суді;</w:t>
      </w:r>
    </w:p>
    <w:p w:rsidR="00517B97" w:rsidRDefault="00517B97" w:rsidP="00517B97">
      <w:pPr>
        <w:pStyle w:val="a3"/>
        <w:numPr>
          <w:ilvl w:val="0"/>
          <w:numId w:val="10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517B97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щодо яких суд розглядає справу про надання психіатричної допомоги в примусовому порядку, протягом розгляду справи в суді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;</w:t>
      </w:r>
    </w:p>
    <w:p w:rsidR="00517B97" w:rsidRDefault="0023290E" w:rsidP="0023290E">
      <w:pPr>
        <w:pStyle w:val="a3"/>
        <w:numPr>
          <w:ilvl w:val="0"/>
          <w:numId w:val="10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23290E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реабілітовані відпо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відно до законодавства України</w:t>
      </w:r>
      <w:r w:rsidRPr="0023290E">
        <w:rPr>
          <w:rFonts w:ascii="Times New Roman" w:eastAsia="Times New Roman" w:hAnsi="Times New Roman" w:cs="Times New Roman"/>
          <w:sz w:val="25"/>
          <w:szCs w:val="25"/>
          <w:lang w:val="uk-UA"/>
        </w:rPr>
        <w:t>, стосовно питань, пов'язаних з реабілітацією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.</w:t>
      </w:r>
    </w:p>
    <w:p w:rsidR="00D519BB" w:rsidRPr="00D519BB" w:rsidRDefault="00D519BB" w:rsidP="00D519BB">
      <w:pPr>
        <w:pStyle w:val="a3"/>
        <w:numPr>
          <w:ilvl w:val="0"/>
          <w:numId w:val="1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b/>
          <w:i/>
          <w:sz w:val="25"/>
          <w:szCs w:val="25"/>
          <w:lang w:val="uk-UA"/>
        </w:rPr>
        <w:t>на захист, на складення документів процесуального характеру мають право:</w:t>
      </w:r>
    </w:p>
    <w:p w:rsidR="0056247B" w:rsidRDefault="00345315" w:rsidP="0056247B">
      <w:pPr>
        <w:pStyle w:val="a3"/>
        <w:numPr>
          <w:ilvl w:val="0"/>
          <w:numId w:val="12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які відповідно до положень кримінального процесуального закон</w:t>
      </w:r>
      <w:r w:rsidR="00001F16" w:rsidRPr="00D519BB">
        <w:rPr>
          <w:rFonts w:ascii="Times New Roman" w:eastAsia="Times New Roman" w:hAnsi="Times New Roman" w:cs="Times New Roman"/>
          <w:sz w:val="25"/>
          <w:szCs w:val="25"/>
          <w:lang w:val="uk-UA"/>
        </w:rPr>
        <w:t>одавства вважаються затриманими</w:t>
      </w:r>
      <w:r w:rsidR="0056247B">
        <w:rPr>
          <w:rFonts w:ascii="Times New Roman" w:eastAsia="Times New Roman" w:hAnsi="Times New Roman" w:cs="Times New Roman"/>
          <w:sz w:val="25"/>
          <w:szCs w:val="25"/>
          <w:lang w:val="uk-UA"/>
        </w:rPr>
        <w:t>;</w:t>
      </w:r>
    </w:p>
    <w:p w:rsidR="007664C0" w:rsidRDefault="00345315" w:rsidP="0056247B">
      <w:pPr>
        <w:pStyle w:val="a3"/>
        <w:numPr>
          <w:ilvl w:val="0"/>
          <w:numId w:val="12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56247B">
        <w:rPr>
          <w:rFonts w:ascii="Times New Roman" w:eastAsia="Times New Roman" w:hAnsi="Times New Roman" w:cs="Times New Roman"/>
          <w:sz w:val="25"/>
          <w:szCs w:val="25"/>
          <w:lang w:val="uk-UA"/>
        </w:rPr>
        <w:t>особи, стосовно яких обрано запобіжний захід</w:t>
      </w:r>
      <w:r w:rsidR="0056247B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 у вигляді тримання під вартою.</w:t>
      </w:r>
    </w:p>
    <w:p w:rsidR="0023290E" w:rsidRDefault="0023290E" w:rsidP="0023290E">
      <w:pPr>
        <w:pStyle w:val="a3"/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>П</w:t>
      </w:r>
      <w:r w:rsidRPr="0023290E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раво на безоплатну вторинну правову допомогу мають </w:t>
      </w:r>
      <w:r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також </w:t>
      </w:r>
      <w:r w:rsidRPr="0023290E">
        <w:rPr>
          <w:rFonts w:ascii="Times New Roman" w:eastAsia="Times New Roman" w:hAnsi="Times New Roman" w:cs="Times New Roman"/>
          <w:sz w:val="25"/>
          <w:szCs w:val="25"/>
          <w:lang w:val="uk-UA"/>
        </w:rPr>
        <w:t>громадяни держав, з якими Україна уклала відповідні міжнародні договори про правову допомогу, згода на обов'язковість яких надана Верховною Радою України, а також іноземці та особи без громадянства відповідно до міжнародних договорів, учасником яких є Україна, якщо такі договори зобов'язують держав-учасниць надавати певним категоріям осіб безоплатну правову допомогу.</w:t>
      </w:r>
    </w:p>
    <w:p w:rsidR="0023290E" w:rsidRDefault="0023290E" w:rsidP="0023290E">
      <w:pPr>
        <w:spacing w:after="0"/>
        <w:ind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A75C08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Відповідно до статті 15 </w:t>
      </w:r>
      <w:r w:rsidRPr="00846B35">
        <w:rPr>
          <w:rFonts w:ascii="Times New Roman" w:hAnsi="Times New Roman" w:cs="Times New Roman"/>
          <w:sz w:val="25"/>
          <w:szCs w:val="25"/>
          <w:lang w:val="uk-UA"/>
        </w:rPr>
        <w:t>Закону України «Про безоплатну правову допомогу».</w:t>
      </w:r>
      <w:r w:rsidRPr="00A75C08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 w:rsidRPr="00A75C08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суб'єктами надання безоплатної вторинної правової допомоги в Україні є: </w:t>
      </w:r>
    </w:p>
    <w:p w:rsidR="0023290E" w:rsidRDefault="0023290E" w:rsidP="0023290E">
      <w:pPr>
        <w:pStyle w:val="a3"/>
        <w:numPr>
          <w:ilvl w:val="0"/>
          <w:numId w:val="1"/>
        </w:numPr>
        <w:spacing w:after="0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145801">
        <w:rPr>
          <w:rFonts w:ascii="Times New Roman" w:eastAsia="Times New Roman" w:hAnsi="Times New Roman" w:cs="Times New Roman"/>
          <w:sz w:val="25"/>
          <w:szCs w:val="25"/>
          <w:lang w:val="uk-UA"/>
        </w:rPr>
        <w:t xml:space="preserve">центри з надання безоплатної вторинної правової допомоги;  </w:t>
      </w:r>
    </w:p>
    <w:p w:rsidR="0023290E" w:rsidRDefault="0023290E" w:rsidP="0023290E">
      <w:pPr>
        <w:pStyle w:val="a3"/>
        <w:numPr>
          <w:ilvl w:val="0"/>
          <w:numId w:val="1"/>
        </w:numPr>
        <w:spacing w:after="0"/>
        <w:ind w:left="0" w:right="-1" w:firstLine="567"/>
        <w:jc w:val="both"/>
        <w:rPr>
          <w:rFonts w:ascii="Times New Roman" w:eastAsia="Times New Roman" w:hAnsi="Times New Roman" w:cs="Times New Roman"/>
          <w:sz w:val="25"/>
          <w:szCs w:val="25"/>
          <w:lang w:val="uk-UA"/>
        </w:rPr>
      </w:pPr>
      <w:r w:rsidRPr="00145801">
        <w:rPr>
          <w:rFonts w:ascii="Times New Roman" w:eastAsia="Times New Roman" w:hAnsi="Times New Roman" w:cs="Times New Roman"/>
          <w:sz w:val="25"/>
          <w:szCs w:val="25"/>
          <w:lang w:val="uk-UA"/>
        </w:rPr>
        <w:t>адвокати, включені до Реєстру адвокатів, які надають безоплатну вторинну правову допомогу.</w:t>
      </w:r>
    </w:p>
    <w:p w:rsidR="00076E12" w:rsidRPr="00A75C08" w:rsidRDefault="00076E12" w:rsidP="002551C2">
      <w:pPr>
        <w:spacing w:after="0"/>
        <w:ind w:right="-1" w:firstLine="708"/>
        <w:jc w:val="both"/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</w:pPr>
      <w:r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Адреси  центрів  з надання безоплатної вторинної допомоги, мож</w:t>
      </w:r>
      <w:r w:rsidR="00F573BF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на</w:t>
      </w:r>
      <w:r w:rsidR="00110B51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 знайти за </w:t>
      </w:r>
      <w:r w:rsidR="00F573BF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наступним </w:t>
      </w:r>
      <w:r w:rsidR="00110B51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посиланням</w:t>
      </w:r>
      <w:r w:rsidR="00F573BF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:</w:t>
      </w:r>
      <w:r w:rsidR="00110B51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  </w:t>
      </w:r>
      <w:r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 </w:t>
      </w:r>
      <w:r w:rsidRPr="00F573BF">
        <w:rPr>
          <w:rFonts w:ascii="Times New Roman" w:eastAsiaTheme="minorHAnsi" w:hAnsi="Times New Roman" w:cs="Times New Roman"/>
          <w:i/>
          <w:sz w:val="25"/>
          <w:szCs w:val="25"/>
          <w:lang w:val="uk-UA" w:eastAsia="en-US"/>
        </w:rPr>
        <w:t>http://zaporizhya.legalaid.gov.ua/ua/mistsevi-tsentry.</w:t>
      </w:r>
    </w:p>
    <w:p w:rsidR="00076E12" w:rsidRPr="00A75C08" w:rsidRDefault="00F573BF" w:rsidP="002551C2">
      <w:pPr>
        <w:spacing w:after="0"/>
        <w:ind w:right="-1" w:firstLine="708"/>
        <w:jc w:val="both"/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</w:pPr>
      <w:r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Якщо ви потребуєте безоплатної правової допомоги можна звернутися до </w:t>
      </w:r>
      <w:r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системи безоплатної правової допомоги </w:t>
      </w:r>
      <w:r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за Єдиним</w:t>
      </w:r>
      <w:r w:rsidR="00076E12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 телефонни</w:t>
      </w:r>
      <w:r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м</w:t>
      </w:r>
      <w:r w:rsidR="00076E12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 номер</w:t>
      </w:r>
      <w:r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ом:</w:t>
      </w:r>
      <w:r w:rsidR="00076E12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 0-800-213-103</w:t>
      </w:r>
      <w:r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, який </w:t>
      </w:r>
      <w:r w:rsidR="00076E12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 функціонує цілодобово. Зателефонував безкоштовно за цим номером, </w:t>
      </w:r>
      <w:r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 xml:space="preserve">можна </w:t>
      </w:r>
      <w:r w:rsidR="00076E12" w:rsidRPr="00A75C08">
        <w:rPr>
          <w:rFonts w:ascii="Times New Roman" w:eastAsiaTheme="minorHAnsi" w:hAnsi="Times New Roman" w:cs="Times New Roman"/>
          <w:sz w:val="25"/>
          <w:szCs w:val="25"/>
          <w:lang w:val="uk-UA" w:eastAsia="en-US"/>
        </w:rPr>
        <w:t>отримати правові консультації та роз’яснення законодавства у сфері безоплатної правової допомоги.</w:t>
      </w:r>
    </w:p>
    <w:p w:rsidR="002F043F" w:rsidRDefault="002F043F" w:rsidP="002551C2">
      <w:pPr>
        <w:spacing w:after="0"/>
        <w:ind w:right="-1"/>
        <w:jc w:val="both"/>
        <w:rPr>
          <w:rFonts w:ascii="Times New Roman" w:eastAsia="Calibri" w:hAnsi="Times New Roman" w:cs="Times New Roman"/>
          <w:sz w:val="25"/>
          <w:szCs w:val="25"/>
          <w:lang w:val="uk-UA" w:eastAsia="en-US"/>
        </w:rPr>
      </w:pPr>
    </w:p>
    <w:p w:rsidR="003A0B4E" w:rsidRDefault="003A0B4E" w:rsidP="002551C2">
      <w:pPr>
        <w:spacing w:after="0"/>
        <w:ind w:right="-1"/>
        <w:jc w:val="both"/>
        <w:rPr>
          <w:rFonts w:ascii="Times New Roman" w:eastAsia="Calibri" w:hAnsi="Times New Roman" w:cs="Times New Roman"/>
          <w:sz w:val="25"/>
          <w:szCs w:val="25"/>
          <w:lang w:val="uk-UA" w:eastAsia="en-US"/>
        </w:rPr>
      </w:pPr>
    </w:p>
    <w:p w:rsidR="003A0B4E" w:rsidRPr="00A75C08" w:rsidRDefault="003A0B4E" w:rsidP="002551C2">
      <w:pPr>
        <w:spacing w:after="0"/>
        <w:ind w:right="-1"/>
        <w:jc w:val="both"/>
        <w:rPr>
          <w:rFonts w:ascii="Times New Roman" w:eastAsia="Calibri" w:hAnsi="Times New Roman" w:cs="Times New Roman"/>
          <w:sz w:val="25"/>
          <w:szCs w:val="25"/>
          <w:lang w:val="uk-UA" w:eastAsia="en-US"/>
        </w:rPr>
      </w:pPr>
    </w:p>
    <w:p w:rsidR="00076E12" w:rsidRPr="00A75C08" w:rsidRDefault="002F043F" w:rsidP="002551C2">
      <w:pPr>
        <w:spacing w:after="0"/>
        <w:ind w:right="-1"/>
        <w:jc w:val="both"/>
        <w:rPr>
          <w:rFonts w:ascii="Times New Roman" w:eastAsia="Calibri" w:hAnsi="Times New Roman" w:cs="Times New Roman"/>
          <w:sz w:val="25"/>
          <w:szCs w:val="25"/>
          <w:lang w:val="uk-UA" w:eastAsia="en-US"/>
        </w:rPr>
      </w:pPr>
      <w:r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>В.о. н</w:t>
      </w:r>
      <w:r w:rsidR="00076E12"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>ачальник</w:t>
      </w:r>
      <w:r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>а</w:t>
      </w:r>
      <w:r w:rsidR="00076E12"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 xml:space="preserve"> Головного територіального</w:t>
      </w:r>
    </w:p>
    <w:p w:rsidR="00BE0DA9" w:rsidRPr="00A75C08" w:rsidRDefault="00076E12" w:rsidP="002551C2">
      <w:pPr>
        <w:spacing w:after="0"/>
        <w:ind w:right="-1"/>
        <w:jc w:val="both"/>
        <w:rPr>
          <w:sz w:val="25"/>
          <w:szCs w:val="25"/>
          <w:u w:val="single"/>
          <w:lang w:val="uk-UA"/>
        </w:rPr>
      </w:pPr>
      <w:r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>управління юстиції у</w:t>
      </w:r>
      <w:r w:rsidR="00D12F4A"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 xml:space="preserve"> </w:t>
      </w:r>
      <w:r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 xml:space="preserve">Запорізькій області          </w:t>
      </w:r>
      <w:r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ab/>
      </w:r>
      <w:r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ab/>
      </w:r>
      <w:r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ab/>
      </w:r>
      <w:r w:rsidR="003E6C4E">
        <w:rPr>
          <w:rFonts w:ascii="Times New Roman" w:eastAsia="Calibri" w:hAnsi="Times New Roman" w:cs="Times New Roman"/>
          <w:sz w:val="25"/>
          <w:szCs w:val="25"/>
          <w:lang w:val="uk-UA" w:eastAsia="en-US"/>
        </w:rPr>
        <w:t xml:space="preserve">       </w:t>
      </w:r>
      <w:r w:rsidR="003C3280">
        <w:rPr>
          <w:rFonts w:ascii="Times New Roman" w:eastAsia="Calibri" w:hAnsi="Times New Roman" w:cs="Times New Roman"/>
          <w:sz w:val="25"/>
          <w:szCs w:val="25"/>
          <w:lang w:val="uk-UA" w:eastAsia="en-US"/>
        </w:rPr>
        <w:t xml:space="preserve">    </w:t>
      </w:r>
      <w:r w:rsidR="002F043F"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>О.С.</w:t>
      </w:r>
      <w:r w:rsidR="003A0B4E">
        <w:rPr>
          <w:rFonts w:ascii="Times New Roman" w:eastAsia="Calibri" w:hAnsi="Times New Roman" w:cs="Times New Roman"/>
          <w:sz w:val="25"/>
          <w:szCs w:val="25"/>
          <w:lang w:val="uk-UA" w:eastAsia="en-US"/>
        </w:rPr>
        <w:t xml:space="preserve"> </w:t>
      </w:r>
      <w:r w:rsidR="002F043F" w:rsidRPr="00A75C08">
        <w:rPr>
          <w:rFonts w:ascii="Times New Roman" w:eastAsia="Calibri" w:hAnsi="Times New Roman" w:cs="Times New Roman"/>
          <w:sz w:val="25"/>
          <w:szCs w:val="25"/>
          <w:lang w:val="uk-UA" w:eastAsia="en-US"/>
        </w:rPr>
        <w:t>Долгополов</w:t>
      </w:r>
    </w:p>
    <w:sectPr w:rsidR="00BE0DA9" w:rsidRPr="00A75C08" w:rsidSect="00A265B1">
      <w:pgSz w:w="11906" w:h="16838"/>
      <w:pgMar w:top="1276" w:right="680" w:bottom="68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D2188"/>
    <w:multiLevelType w:val="hybridMultilevel"/>
    <w:tmpl w:val="D4EE5ABC"/>
    <w:lvl w:ilvl="0" w:tplc="63B0B4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7A4865"/>
    <w:multiLevelType w:val="hybridMultilevel"/>
    <w:tmpl w:val="1226AA6A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CD17D08"/>
    <w:multiLevelType w:val="hybridMultilevel"/>
    <w:tmpl w:val="ECD89D18"/>
    <w:lvl w:ilvl="0" w:tplc="042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6A216E7"/>
    <w:multiLevelType w:val="hybridMultilevel"/>
    <w:tmpl w:val="A4B8BA8A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7EA1B6C"/>
    <w:multiLevelType w:val="hybridMultilevel"/>
    <w:tmpl w:val="08D08240"/>
    <w:lvl w:ilvl="0" w:tplc="6966F2A4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b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F861F81"/>
    <w:multiLevelType w:val="hybridMultilevel"/>
    <w:tmpl w:val="B310D9C8"/>
    <w:lvl w:ilvl="0" w:tplc="042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75E7EA7"/>
    <w:multiLevelType w:val="hybridMultilevel"/>
    <w:tmpl w:val="2E8C3EA0"/>
    <w:lvl w:ilvl="0" w:tplc="042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8CE1312"/>
    <w:multiLevelType w:val="hybridMultilevel"/>
    <w:tmpl w:val="89087FCA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45D0521"/>
    <w:multiLevelType w:val="hybridMultilevel"/>
    <w:tmpl w:val="F69A071E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A4B0171"/>
    <w:multiLevelType w:val="hybridMultilevel"/>
    <w:tmpl w:val="648CCC8E"/>
    <w:lvl w:ilvl="0" w:tplc="0422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61A27F1"/>
    <w:multiLevelType w:val="hybridMultilevel"/>
    <w:tmpl w:val="31C00398"/>
    <w:lvl w:ilvl="0" w:tplc="4634C3E6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6E7430F"/>
    <w:multiLevelType w:val="hybridMultilevel"/>
    <w:tmpl w:val="C36E0678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1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8"/>
  </w:num>
  <w:num w:numId="10">
    <w:abstractNumId w:val="3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CE0"/>
    <w:rsid w:val="00001F16"/>
    <w:rsid w:val="00010C28"/>
    <w:rsid w:val="00021659"/>
    <w:rsid w:val="00076E12"/>
    <w:rsid w:val="000F34D4"/>
    <w:rsid w:val="00110B51"/>
    <w:rsid w:val="001163D1"/>
    <w:rsid w:val="00145801"/>
    <w:rsid w:val="001746CC"/>
    <w:rsid w:val="001E42ED"/>
    <w:rsid w:val="002025F6"/>
    <w:rsid w:val="0023290E"/>
    <w:rsid w:val="002551C2"/>
    <w:rsid w:val="00281E36"/>
    <w:rsid w:val="002E63AF"/>
    <w:rsid w:val="002F043F"/>
    <w:rsid w:val="00303B41"/>
    <w:rsid w:val="00337DEF"/>
    <w:rsid w:val="00345315"/>
    <w:rsid w:val="003A0B4E"/>
    <w:rsid w:val="003C3280"/>
    <w:rsid w:val="003E6C4E"/>
    <w:rsid w:val="003F014E"/>
    <w:rsid w:val="00477D6E"/>
    <w:rsid w:val="00485D98"/>
    <w:rsid w:val="004A3C0D"/>
    <w:rsid w:val="004B306A"/>
    <w:rsid w:val="004D70D4"/>
    <w:rsid w:val="00517B97"/>
    <w:rsid w:val="00544CAC"/>
    <w:rsid w:val="00552BB1"/>
    <w:rsid w:val="0056247B"/>
    <w:rsid w:val="0059055B"/>
    <w:rsid w:val="005B27B1"/>
    <w:rsid w:val="005D1AB3"/>
    <w:rsid w:val="00632518"/>
    <w:rsid w:val="007664C0"/>
    <w:rsid w:val="007C5655"/>
    <w:rsid w:val="007F4C1A"/>
    <w:rsid w:val="00800824"/>
    <w:rsid w:val="00846B35"/>
    <w:rsid w:val="00867E7E"/>
    <w:rsid w:val="008951DF"/>
    <w:rsid w:val="008C3886"/>
    <w:rsid w:val="00921260"/>
    <w:rsid w:val="0093714F"/>
    <w:rsid w:val="0098015C"/>
    <w:rsid w:val="00A265B1"/>
    <w:rsid w:val="00A670BA"/>
    <w:rsid w:val="00A74BB1"/>
    <w:rsid w:val="00A75C08"/>
    <w:rsid w:val="00B73801"/>
    <w:rsid w:val="00BD5112"/>
    <w:rsid w:val="00BE0DA9"/>
    <w:rsid w:val="00BE4FC1"/>
    <w:rsid w:val="00CC0186"/>
    <w:rsid w:val="00D12F4A"/>
    <w:rsid w:val="00D519BB"/>
    <w:rsid w:val="00D557A0"/>
    <w:rsid w:val="00DB2195"/>
    <w:rsid w:val="00E505C9"/>
    <w:rsid w:val="00E955ED"/>
    <w:rsid w:val="00EB56FD"/>
    <w:rsid w:val="00F20B2F"/>
    <w:rsid w:val="00F26CE0"/>
    <w:rsid w:val="00F5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B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B2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F20B2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F20B2F"/>
    <w:rPr>
      <w:rFonts w:ascii="Times New Roman" w:eastAsia="Times New Roman" w:hAnsi="Times New Roman" w:cs="Times New Roman"/>
      <w:i/>
      <w:sz w:val="24"/>
      <w:szCs w:val="20"/>
      <w:lang w:val="uk-UA" w:eastAsia="ar-SA"/>
    </w:rPr>
  </w:style>
  <w:style w:type="paragraph" w:styleId="a6">
    <w:name w:val="No Spacing"/>
    <w:uiPriority w:val="1"/>
    <w:qFormat/>
    <w:rsid w:val="00BE0DA9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0F3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34D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B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B2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F20B2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F20B2F"/>
    <w:rPr>
      <w:rFonts w:ascii="Times New Roman" w:eastAsia="Times New Roman" w:hAnsi="Times New Roman" w:cs="Times New Roman"/>
      <w:i/>
      <w:sz w:val="24"/>
      <w:szCs w:val="20"/>
      <w:lang w:val="uk-UA" w:eastAsia="ar-SA"/>
    </w:rPr>
  </w:style>
  <w:style w:type="paragraph" w:styleId="a6">
    <w:name w:val="No Spacing"/>
    <w:uiPriority w:val="1"/>
    <w:qFormat/>
    <w:rsid w:val="00BE0DA9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0F3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34D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2019-11-28T14:20:00Z</cp:lastPrinted>
  <dcterms:created xsi:type="dcterms:W3CDTF">2019-11-28T14:21:00Z</dcterms:created>
  <dcterms:modified xsi:type="dcterms:W3CDTF">2019-11-28T14:21:00Z</dcterms:modified>
</cp:coreProperties>
</file>