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DF7" w:rsidRPr="000651B7" w:rsidRDefault="00915DF7" w:rsidP="00915DF7">
      <w:pPr>
        <w:pStyle w:val="aa"/>
        <w:shd w:val="clear" w:color="auto" w:fill="FFFFFF"/>
        <w:jc w:val="center"/>
        <w:rPr>
          <w:rFonts w:ascii="Times New Roman" w:hAnsi="Times New Roman"/>
          <w:sz w:val="26"/>
          <w:szCs w:val="26"/>
          <w:lang w:val="uk-UA"/>
        </w:rPr>
      </w:pPr>
      <w:bookmarkStart w:id="0" w:name="_GoBack"/>
      <w:bookmarkEnd w:id="0"/>
      <w:r w:rsidRPr="000651B7">
        <w:rPr>
          <w:rFonts w:ascii="Times New Roman" w:hAnsi="Times New Roman"/>
          <w:b/>
          <w:bCs/>
          <w:sz w:val="26"/>
          <w:szCs w:val="26"/>
          <w:lang w:val="uk-UA"/>
        </w:rPr>
        <w:t>Вимоги до оформлення скарги на рішення, дії або бездіяльність державного реєстратора юридичних осіб та фізичних осіб - підприємців</w:t>
      </w:r>
    </w:p>
    <w:p w:rsidR="001A5E8A" w:rsidRPr="000651B7" w:rsidRDefault="004131B8" w:rsidP="008B7675">
      <w:pPr>
        <w:jc w:val="both"/>
        <w:rPr>
          <w:color w:val="000000"/>
          <w:sz w:val="26"/>
          <w:szCs w:val="26"/>
          <w:lang w:val="uk-UA"/>
        </w:rPr>
      </w:pPr>
      <w:r w:rsidRPr="000651B7">
        <w:rPr>
          <w:sz w:val="26"/>
          <w:szCs w:val="26"/>
          <w:lang w:val="uk-UA" w:eastAsia="uk-UA"/>
        </w:rPr>
        <w:tab/>
        <w:t>Кожна особа, яка вважає, що її права у сфері державної реєстрації порушено, може зверн</w:t>
      </w:r>
      <w:r w:rsidR="00BB4A7E" w:rsidRPr="000651B7">
        <w:rPr>
          <w:sz w:val="26"/>
          <w:szCs w:val="26"/>
          <w:lang w:val="uk-UA" w:eastAsia="uk-UA"/>
        </w:rPr>
        <w:t>утися до Міністерст</w:t>
      </w:r>
      <w:r w:rsidRPr="000651B7">
        <w:rPr>
          <w:sz w:val="26"/>
          <w:szCs w:val="26"/>
          <w:lang w:val="uk-UA" w:eastAsia="uk-UA"/>
        </w:rPr>
        <w:t>ва юстиції чи його територіального органу</w:t>
      </w:r>
      <w:r w:rsidR="001A5E8A" w:rsidRPr="000651B7">
        <w:rPr>
          <w:sz w:val="26"/>
          <w:szCs w:val="26"/>
          <w:lang w:val="uk-UA" w:eastAsia="uk-UA"/>
        </w:rPr>
        <w:t>.</w:t>
      </w:r>
      <w:r w:rsidRPr="000651B7">
        <w:rPr>
          <w:sz w:val="26"/>
          <w:szCs w:val="26"/>
          <w:lang w:val="uk-UA" w:eastAsia="uk-UA"/>
        </w:rPr>
        <w:t xml:space="preserve"> У разі незгоди</w:t>
      </w:r>
      <w:r w:rsidR="004B14F1" w:rsidRPr="000651B7">
        <w:rPr>
          <w:sz w:val="26"/>
          <w:szCs w:val="26"/>
          <w:lang w:val="uk-UA" w:eastAsia="uk-UA"/>
        </w:rPr>
        <w:t xml:space="preserve"> з</w:t>
      </w:r>
      <w:r w:rsidRPr="000651B7">
        <w:rPr>
          <w:sz w:val="26"/>
          <w:szCs w:val="26"/>
          <w:lang w:val="uk-UA" w:eastAsia="uk-UA"/>
        </w:rPr>
        <w:t xml:space="preserve"> результатом розгляду скарги останнім – безпосередньо </w:t>
      </w:r>
      <w:r w:rsidR="004B14F1" w:rsidRPr="000651B7">
        <w:rPr>
          <w:sz w:val="26"/>
          <w:szCs w:val="26"/>
          <w:lang w:val="uk-UA" w:eastAsia="uk-UA"/>
        </w:rPr>
        <w:t>до Міністерства ю</w:t>
      </w:r>
      <w:r w:rsidRPr="000651B7">
        <w:rPr>
          <w:sz w:val="26"/>
          <w:szCs w:val="26"/>
          <w:lang w:val="uk-UA" w:eastAsia="uk-UA"/>
        </w:rPr>
        <w:t>стиції</w:t>
      </w:r>
      <w:r w:rsidR="008B0EFF" w:rsidRPr="000651B7">
        <w:rPr>
          <w:sz w:val="26"/>
          <w:szCs w:val="26"/>
          <w:lang w:val="uk-UA" w:eastAsia="uk-UA"/>
        </w:rPr>
        <w:t>.</w:t>
      </w:r>
    </w:p>
    <w:p w:rsidR="001A0E92" w:rsidRPr="000651B7" w:rsidRDefault="002F73AA" w:rsidP="001625DD">
      <w:pPr>
        <w:pStyle w:val="rvps2"/>
        <w:shd w:val="clear" w:color="auto" w:fill="FFFFFF"/>
        <w:spacing w:before="0" w:beforeAutospacing="0" w:after="0" w:afterAutospacing="0"/>
        <w:ind w:firstLine="450"/>
        <w:jc w:val="both"/>
        <w:textAlignment w:val="baseline"/>
        <w:rPr>
          <w:sz w:val="26"/>
          <w:szCs w:val="26"/>
        </w:rPr>
      </w:pPr>
      <w:r w:rsidRPr="000651B7">
        <w:rPr>
          <w:sz w:val="26"/>
          <w:szCs w:val="26"/>
        </w:rPr>
        <w:tab/>
      </w:r>
      <w:r w:rsidR="00E941DD" w:rsidRPr="000651B7">
        <w:rPr>
          <w:sz w:val="26"/>
          <w:szCs w:val="26"/>
        </w:rPr>
        <w:t>Водночас скарга повинна відповідати вимогам, установленим законодавством щодо форми, змісту та під</w:t>
      </w:r>
      <w:r w:rsidR="00BB4A7E" w:rsidRPr="000651B7">
        <w:rPr>
          <w:sz w:val="26"/>
          <w:szCs w:val="26"/>
        </w:rPr>
        <w:t>став такого звернення.</w:t>
      </w:r>
    </w:p>
    <w:p w:rsidR="00BB4A7E" w:rsidRPr="000651B7" w:rsidRDefault="001625DD" w:rsidP="00BB4A7E">
      <w:pPr>
        <w:pStyle w:val="rvps2"/>
        <w:shd w:val="clear" w:color="auto" w:fill="FFFFFF"/>
        <w:spacing w:before="0" w:beforeAutospacing="0" w:after="0" w:afterAutospacing="0"/>
        <w:ind w:firstLine="450"/>
        <w:jc w:val="both"/>
        <w:rPr>
          <w:color w:val="000000"/>
          <w:sz w:val="26"/>
          <w:szCs w:val="26"/>
        </w:rPr>
      </w:pPr>
      <w:r w:rsidRPr="000651B7">
        <w:rPr>
          <w:color w:val="000000"/>
          <w:sz w:val="26"/>
          <w:szCs w:val="26"/>
          <w:shd w:val="clear" w:color="auto" w:fill="FFFFFF"/>
        </w:rPr>
        <w:tab/>
      </w:r>
      <w:r w:rsidR="00915DF7" w:rsidRPr="000651B7">
        <w:rPr>
          <w:sz w:val="26"/>
          <w:szCs w:val="26"/>
          <w:shd w:val="clear" w:color="auto" w:fill="FFFFFF"/>
        </w:rPr>
        <w:t>Відповідно до</w:t>
      </w:r>
      <w:r w:rsidR="00BB4A7E" w:rsidRPr="000651B7">
        <w:rPr>
          <w:sz w:val="26"/>
          <w:szCs w:val="26"/>
          <w:shd w:val="clear" w:color="auto" w:fill="FFFFFF"/>
        </w:rPr>
        <w:t xml:space="preserve"> частини 5 статті </w:t>
      </w:r>
      <w:r w:rsidR="004B14F1" w:rsidRPr="000651B7">
        <w:rPr>
          <w:sz w:val="26"/>
          <w:szCs w:val="26"/>
          <w:shd w:val="clear" w:color="auto" w:fill="FFFFFF"/>
        </w:rPr>
        <w:t xml:space="preserve">34 </w:t>
      </w:r>
      <w:r w:rsidR="00915DF7" w:rsidRPr="000651B7">
        <w:rPr>
          <w:sz w:val="26"/>
          <w:szCs w:val="26"/>
          <w:shd w:val="clear" w:color="auto" w:fill="FFFFFF"/>
        </w:rPr>
        <w:t>Закону</w:t>
      </w:r>
      <w:r w:rsidR="00BB4A7E" w:rsidRPr="000651B7">
        <w:rPr>
          <w:sz w:val="26"/>
          <w:szCs w:val="26"/>
          <w:shd w:val="clear" w:color="auto" w:fill="FFFFFF"/>
        </w:rPr>
        <w:t xml:space="preserve"> </w:t>
      </w:r>
      <w:r w:rsidR="00BB4A7E" w:rsidRPr="000651B7">
        <w:rPr>
          <w:sz w:val="26"/>
          <w:szCs w:val="26"/>
        </w:rPr>
        <w:t>України «Про державну реєстрацію юридичних осіб, фізичних осіб-підприємців та громадських формувань» від 15.05.2003 № 755 – IV (далі – Закон)</w:t>
      </w:r>
      <w:r w:rsidR="00915DF7" w:rsidRPr="000651B7">
        <w:rPr>
          <w:sz w:val="26"/>
          <w:szCs w:val="26"/>
          <w:shd w:val="clear" w:color="auto" w:fill="FFFFFF"/>
        </w:rPr>
        <w:t xml:space="preserve">, </w:t>
      </w:r>
      <w:r w:rsidR="00BB4A7E" w:rsidRPr="000651B7">
        <w:rPr>
          <w:color w:val="000000"/>
          <w:sz w:val="26"/>
          <w:szCs w:val="26"/>
        </w:rPr>
        <w:t>скарга на рішення, дії або бездіяльність державного реєстратора, суб’єкта державної реєстрації або територіального органу Міністерства юстиції України подається особою, яка вважає, що її права порушено, у письмовій формі та має містити:</w:t>
      </w:r>
    </w:p>
    <w:p w:rsidR="00BB4A7E" w:rsidRPr="000651B7" w:rsidRDefault="00BB4A7E" w:rsidP="00BB4A7E">
      <w:pPr>
        <w:pStyle w:val="rvps2"/>
        <w:shd w:val="clear" w:color="auto" w:fill="FFFFFF"/>
        <w:spacing w:before="0" w:beforeAutospacing="0" w:after="0" w:afterAutospacing="0"/>
        <w:ind w:firstLine="708"/>
        <w:jc w:val="both"/>
        <w:rPr>
          <w:color w:val="000000"/>
          <w:sz w:val="26"/>
          <w:szCs w:val="26"/>
        </w:rPr>
      </w:pPr>
      <w:bookmarkStart w:id="1" w:name="n810"/>
      <w:bookmarkEnd w:id="1"/>
      <w:r w:rsidRPr="000651B7">
        <w:rPr>
          <w:color w:val="000000"/>
          <w:sz w:val="26"/>
          <w:szCs w:val="26"/>
        </w:rPr>
        <w:t>1) повне найменування (ім’я) скаржника, його місце проживання чи перебування (для фізичних осіб) або місцезнаходження (для юридичних осіб), а також найменування (ім’я) представника скаржника, якщо скарга подається представником;</w:t>
      </w:r>
    </w:p>
    <w:p w:rsidR="00BB4A7E" w:rsidRPr="000651B7" w:rsidRDefault="00BB4A7E" w:rsidP="00BB4A7E">
      <w:pPr>
        <w:pStyle w:val="rvps2"/>
        <w:shd w:val="clear" w:color="auto" w:fill="FFFFFF"/>
        <w:spacing w:before="0" w:beforeAutospacing="0" w:after="0" w:afterAutospacing="0"/>
        <w:ind w:firstLine="708"/>
        <w:jc w:val="both"/>
        <w:rPr>
          <w:color w:val="000000"/>
          <w:sz w:val="26"/>
          <w:szCs w:val="26"/>
        </w:rPr>
      </w:pPr>
      <w:bookmarkStart w:id="2" w:name="n811"/>
      <w:bookmarkEnd w:id="2"/>
      <w:r w:rsidRPr="000651B7">
        <w:rPr>
          <w:color w:val="000000"/>
          <w:sz w:val="26"/>
          <w:szCs w:val="26"/>
        </w:rPr>
        <w:t>2) зміст оскаржуваного рішення, дій чи бездіяльності та норми законодавства, порушені на думку скаржника;</w:t>
      </w:r>
    </w:p>
    <w:p w:rsidR="00BB4A7E" w:rsidRPr="000651B7" w:rsidRDefault="00BB4A7E" w:rsidP="00BB4A7E">
      <w:pPr>
        <w:pStyle w:val="rvps2"/>
        <w:shd w:val="clear" w:color="auto" w:fill="FFFFFF"/>
        <w:spacing w:before="0" w:beforeAutospacing="0" w:after="0" w:afterAutospacing="0"/>
        <w:ind w:firstLine="708"/>
        <w:jc w:val="both"/>
        <w:rPr>
          <w:color w:val="000000"/>
          <w:sz w:val="26"/>
          <w:szCs w:val="26"/>
        </w:rPr>
      </w:pPr>
      <w:bookmarkStart w:id="3" w:name="n812"/>
      <w:bookmarkEnd w:id="3"/>
      <w:r w:rsidRPr="000651B7">
        <w:rPr>
          <w:color w:val="000000"/>
          <w:sz w:val="26"/>
          <w:szCs w:val="26"/>
        </w:rPr>
        <w:t>3) викладення обставин, якими скаржник обґрунтовує свої вимоги;</w:t>
      </w:r>
    </w:p>
    <w:p w:rsidR="00BB4A7E" w:rsidRPr="000651B7" w:rsidRDefault="00BB4A7E" w:rsidP="00BB4A7E">
      <w:pPr>
        <w:pStyle w:val="rvps2"/>
        <w:shd w:val="clear" w:color="auto" w:fill="FFFFFF"/>
        <w:spacing w:before="0" w:beforeAutospacing="0" w:after="0" w:afterAutospacing="0"/>
        <w:ind w:firstLine="708"/>
        <w:jc w:val="both"/>
        <w:rPr>
          <w:color w:val="000000"/>
          <w:sz w:val="26"/>
          <w:szCs w:val="26"/>
        </w:rPr>
      </w:pPr>
      <w:bookmarkStart w:id="4" w:name="n978"/>
      <w:bookmarkEnd w:id="4"/>
      <w:r w:rsidRPr="000651B7">
        <w:rPr>
          <w:color w:val="000000"/>
          <w:sz w:val="26"/>
          <w:szCs w:val="26"/>
        </w:rPr>
        <w:t>3</w:t>
      </w:r>
      <w:r w:rsidRPr="000651B7">
        <w:rPr>
          <w:rStyle w:val="rvts37"/>
          <w:b/>
          <w:bCs/>
          <w:color w:val="000000"/>
          <w:sz w:val="26"/>
          <w:szCs w:val="26"/>
          <w:vertAlign w:val="superscript"/>
        </w:rPr>
        <w:t>-1</w:t>
      </w:r>
      <w:r w:rsidRPr="000651B7">
        <w:rPr>
          <w:color w:val="000000"/>
          <w:sz w:val="26"/>
          <w:szCs w:val="26"/>
        </w:rPr>
        <w:t>) відомості про наявність чи відсутність судового спору з порушеного у скарзі питання, що може мати наслідком скасування оскаржуваного рішення, повідомлення або реєстраційної дії державного реєстратора та/або внесення відомостей до Єдиного державного реєстру;</w:t>
      </w:r>
    </w:p>
    <w:p w:rsidR="00BB4A7E" w:rsidRPr="000651B7" w:rsidRDefault="00BB4A7E" w:rsidP="00BB4A7E">
      <w:pPr>
        <w:pStyle w:val="rvps2"/>
        <w:shd w:val="clear" w:color="auto" w:fill="FFFFFF"/>
        <w:spacing w:before="0" w:beforeAutospacing="0" w:after="0" w:afterAutospacing="0"/>
        <w:ind w:firstLine="708"/>
        <w:jc w:val="both"/>
        <w:rPr>
          <w:color w:val="000000"/>
          <w:sz w:val="26"/>
          <w:szCs w:val="26"/>
        </w:rPr>
      </w:pPr>
      <w:bookmarkStart w:id="5" w:name="n977"/>
      <w:bookmarkStart w:id="6" w:name="n813"/>
      <w:bookmarkEnd w:id="5"/>
      <w:bookmarkEnd w:id="6"/>
      <w:r w:rsidRPr="000651B7">
        <w:rPr>
          <w:color w:val="000000"/>
          <w:sz w:val="26"/>
          <w:szCs w:val="26"/>
        </w:rPr>
        <w:t>4) підпис скаржника або його представника із зазначенням дати складення скарги.</w:t>
      </w:r>
    </w:p>
    <w:p w:rsidR="00A25F72" w:rsidRPr="000651B7" w:rsidRDefault="00BB4A7E" w:rsidP="00BB4A7E">
      <w:pPr>
        <w:pStyle w:val="rvps2"/>
        <w:shd w:val="clear" w:color="auto" w:fill="FFFFFF"/>
        <w:spacing w:before="0" w:beforeAutospacing="0" w:after="0" w:afterAutospacing="0"/>
        <w:ind w:firstLine="708"/>
        <w:jc w:val="both"/>
        <w:textAlignment w:val="baseline"/>
        <w:rPr>
          <w:sz w:val="26"/>
          <w:szCs w:val="26"/>
          <w:shd w:val="clear" w:color="auto" w:fill="FFFFFF"/>
        </w:rPr>
      </w:pPr>
      <w:r w:rsidRPr="000651B7">
        <w:rPr>
          <w:color w:val="000000"/>
          <w:sz w:val="26"/>
          <w:szCs w:val="26"/>
          <w:shd w:val="clear" w:color="auto" w:fill="FFFFFF"/>
        </w:rPr>
        <w:t>До скарги додаються засвідчені в установленому порядку копії документів, що підтверджують факт порушення прав скаржника (за наявності), а також якщо скарга подається представником скаржника - довіреність чи інший документ, що підтверджує повноваження такого представника, або копія такого документа, засвідчена в установленому порядку.</w:t>
      </w:r>
    </w:p>
    <w:p w:rsidR="00BB4A7E" w:rsidRPr="000651B7" w:rsidRDefault="00BB4A7E" w:rsidP="00BB4A7E">
      <w:pPr>
        <w:pStyle w:val="rvps2"/>
        <w:shd w:val="clear" w:color="auto" w:fill="FFFFFF"/>
        <w:spacing w:before="0" w:beforeAutospacing="0" w:after="0" w:afterAutospacing="0"/>
        <w:ind w:firstLine="708"/>
        <w:jc w:val="both"/>
        <w:textAlignment w:val="baseline"/>
        <w:rPr>
          <w:sz w:val="26"/>
          <w:szCs w:val="26"/>
          <w:shd w:val="clear" w:color="auto" w:fill="FFFFFF"/>
        </w:rPr>
      </w:pPr>
      <w:r w:rsidRPr="000651B7">
        <w:rPr>
          <w:color w:val="000000"/>
          <w:sz w:val="26"/>
          <w:szCs w:val="26"/>
          <w:shd w:val="clear" w:color="auto" w:fill="FFFFFF"/>
        </w:rPr>
        <w:t>Якщо скарга на рішення, дії або бездіяльність державного реєстратора, суб’єкта державної реєстрації подається представником скаржника, до такої скарги додається довіреність чи інший документ, що підтверджує його повноваження, або його копія, засвідчена в установленому порядку.</w:t>
      </w:r>
    </w:p>
    <w:p w:rsidR="00BB4A7E" w:rsidRPr="000651B7" w:rsidRDefault="00BB4A7E" w:rsidP="00BB4A7E">
      <w:pPr>
        <w:ind w:firstLine="708"/>
        <w:jc w:val="both"/>
        <w:rPr>
          <w:sz w:val="26"/>
          <w:szCs w:val="26"/>
          <w:lang w:val="uk-UA" w:eastAsia="uk-UA"/>
        </w:rPr>
      </w:pPr>
      <w:r w:rsidRPr="000651B7">
        <w:rPr>
          <w:sz w:val="26"/>
          <w:szCs w:val="26"/>
          <w:lang w:val="uk-UA" w:eastAsia="uk-UA"/>
        </w:rPr>
        <w:t xml:space="preserve">Частиною 3 статті 34 Закону визначено, що </w:t>
      </w:r>
      <w:r w:rsidRPr="000651B7">
        <w:rPr>
          <w:color w:val="000000"/>
          <w:sz w:val="26"/>
          <w:szCs w:val="26"/>
          <w:shd w:val="clear" w:color="auto" w:fill="FFFFFF"/>
          <w:lang w:val="uk-UA"/>
        </w:rPr>
        <w:t>рішення, дії або бездіяльність державного реєстратора, суб’єкта державної реєстрації можуть бути оскаржені до Міністерства юстиції України та його територіальних органів протягом 60 календарних днів з дня прийняття рішення, що оскаржується, або з дня, коли особа дізналася чи могла дізнатися про порушення її прав відповідною дією чи бездіяльністю.</w:t>
      </w:r>
    </w:p>
    <w:p w:rsidR="00BB4A7E" w:rsidRPr="000651B7" w:rsidRDefault="00BB4A7E" w:rsidP="00BB4A7E">
      <w:pPr>
        <w:ind w:firstLine="708"/>
        <w:jc w:val="both"/>
        <w:rPr>
          <w:color w:val="000000"/>
          <w:sz w:val="26"/>
          <w:szCs w:val="26"/>
          <w:shd w:val="clear" w:color="auto" w:fill="FFFFFF"/>
          <w:lang w:val="uk-UA"/>
        </w:rPr>
      </w:pPr>
      <w:r w:rsidRPr="000651B7">
        <w:rPr>
          <w:color w:val="000000"/>
          <w:sz w:val="26"/>
          <w:szCs w:val="26"/>
          <w:shd w:val="clear" w:color="auto" w:fill="FFFFFF"/>
          <w:lang w:val="uk-UA"/>
        </w:rPr>
        <w:t>У разі якщо розгляд та вирішення скарги потребують перевірки діяльності державного реєстратора, суб’єкта державної реєстрації, а також залучення скаржника чи інших осіб, Міністерство юстиції України та його територіальні органи можуть встановити інші строки розгляду та вирішення скарги, повідомивши про це скаржника. При цьому загальний строк розгляду та вирішення скарги не може перевищувати 45 календарних днів.</w:t>
      </w:r>
    </w:p>
    <w:p w:rsidR="0087629D" w:rsidRPr="000651B7" w:rsidRDefault="0087629D" w:rsidP="00BB4A7E">
      <w:pPr>
        <w:ind w:firstLine="708"/>
        <w:jc w:val="both"/>
        <w:rPr>
          <w:sz w:val="26"/>
          <w:szCs w:val="26"/>
          <w:lang w:val="uk-UA" w:eastAsia="uk-UA"/>
        </w:rPr>
      </w:pPr>
      <w:r w:rsidRPr="000651B7">
        <w:rPr>
          <w:color w:val="000000"/>
          <w:sz w:val="26"/>
          <w:szCs w:val="26"/>
          <w:shd w:val="clear" w:color="auto" w:fill="FFFFFF"/>
          <w:lang w:val="uk-UA"/>
        </w:rPr>
        <w:lastRenderedPageBreak/>
        <w:t>Пунктом 7 Порядку розгляду скарг у сфері державної реєстрації, затвердженого постановою Кабінету Міністрів України від 25 грудня 2015 року №1128 визначено, що у разі коли встановлено, що скаргу оформлено без дотримання вимог, визначених Законами, суб’єкт розгляду скарги на підставі висновку комісії приймає мотивоване рішення про відмову у задоволенні скарги без розгляду її по суті із зазначенням вичерпної інформації про підстави для такої відмови. Згадане рішення у формі наказу не позбавляє особу права на повторне звернення із скаргою в межах визначених законодавством строків.</w:t>
      </w:r>
    </w:p>
    <w:p w:rsidR="00BB4A7E" w:rsidRPr="000651B7" w:rsidRDefault="008B4C8B" w:rsidP="0030261C">
      <w:pPr>
        <w:jc w:val="both"/>
        <w:rPr>
          <w:sz w:val="26"/>
          <w:szCs w:val="26"/>
          <w:lang w:val="uk-UA" w:eastAsia="uk-UA"/>
        </w:rPr>
      </w:pPr>
      <w:r w:rsidRPr="000651B7">
        <w:rPr>
          <w:sz w:val="26"/>
          <w:szCs w:val="26"/>
          <w:lang w:val="uk-UA" w:eastAsia="uk-UA"/>
        </w:rPr>
        <w:tab/>
      </w:r>
      <w:r w:rsidR="0087629D" w:rsidRPr="000651B7">
        <w:rPr>
          <w:color w:val="000000"/>
          <w:sz w:val="26"/>
          <w:szCs w:val="26"/>
          <w:shd w:val="clear" w:color="auto" w:fill="FFFFFF"/>
          <w:lang w:val="uk-UA"/>
        </w:rPr>
        <w:t>Рішення, дії або бездіяльність Міністерства юстиції України та його територіальних органів можуть бути оскаржені до суду (частина 10 статті 34 Закону).</w:t>
      </w:r>
    </w:p>
    <w:p w:rsidR="00BB4A7E" w:rsidRPr="000651B7" w:rsidRDefault="00BB4A7E" w:rsidP="0030261C">
      <w:pPr>
        <w:jc w:val="both"/>
        <w:rPr>
          <w:sz w:val="27"/>
          <w:szCs w:val="27"/>
          <w:lang w:val="uk-UA" w:eastAsia="uk-UA"/>
        </w:rPr>
      </w:pPr>
    </w:p>
    <w:p w:rsidR="00BB4A7E" w:rsidRPr="000651B7" w:rsidRDefault="00BB4A7E" w:rsidP="0030261C">
      <w:pPr>
        <w:jc w:val="both"/>
        <w:rPr>
          <w:sz w:val="27"/>
          <w:szCs w:val="27"/>
          <w:lang w:val="uk-UA" w:eastAsia="uk-UA"/>
        </w:rPr>
      </w:pPr>
    </w:p>
    <w:p w:rsidR="000651B7" w:rsidRPr="000651B7" w:rsidRDefault="000651B7" w:rsidP="000651B7">
      <w:pPr>
        <w:pStyle w:val="aa"/>
        <w:shd w:val="clear" w:color="auto" w:fill="FFFFFF"/>
        <w:spacing w:before="0" w:beforeAutospacing="0" w:after="0" w:afterAutospacing="0"/>
        <w:ind w:left="4680" w:hanging="180"/>
        <w:jc w:val="right"/>
        <w:rPr>
          <w:rStyle w:val="a9"/>
          <w:b w:val="0"/>
          <w:i/>
          <w:color w:val="000000"/>
          <w:sz w:val="22"/>
          <w:szCs w:val="22"/>
          <w:lang w:val="uk-UA"/>
        </w:rPr>
      </w:pPr>
      <w:r w:rsidRPr="000651B7">
        <w:rPr>
          <w:rStyle w:val="a9"/>
          <w:b w:val="0"/>
          <w:i/>
          <w:color w:val="000000"/>
          <w:sz w:val="22"/>
          <w:szCs w:val="22"/>
          <w:lang w:val="uk-UA"/>
        </w:rPr>
        <w:t xml:space="preserve">Статтю підготовлено відділом розгляду звернень та забезпечення діяльності Комісії з питань розгляду скарг у сфері державної реєстрації Управління державної реєстрації Головного територіального управління юстиції у Запорізькій області </w:t>
      </w:r>
    </w:p>
    <w:sectPr w:rsidR="000651B7" w:rsidRPr="000651B7" w:rsidSect="004D258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C25" w:rsidRDefault="00C61C25">
      <w:r>
        <w:separator/>
      </w:r>
    </w:p>
  </w:endnote>
  <w:endnote w:type="continuationSeparator" w:id="0">
    <w:p w:rsidR="00C61C25" w:rsidRDefault="00C61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C25" w:rsidRDefault="00C61C25">
      <w:r>
        <w:separator/>
      </w:r>
    </w:p>
  </w:footnote>
  <w:footnote w:type="continuationSeparator" w:id="0">
    <w:p w:rsidR="00C61C25" w:rsidRDefault="00C61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B710F"/>
    <w:multiLevelType w:val="hybridMultilevel"/>
    <w:tmpl w:val="A1D619B0"/>
    <w:lvl w:ilvl="0" w:tplc="29784DD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CF70AD1"/>
    <w:multiLevelType w:val="hybridMultilevel"/>
    <w:tmpl w:val="CA1E929A"/>
    <w:lvl w:ilvl="0" w:tplc="49EE96FC">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nsid w:val="116578E1"/>
    <w:multiLevelType w:val="multilevel"/>
    <w:tmpl w:val="3C16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271F8F"/>
    <w:multiLevelType w:val="hybridMultilevel"/>
    <w:tmpl w:val="B9AED94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3CD73FE4"/>
    <w:multiLevelType w:val="hybridMultilevel"/>
    <w:tmpl w:val="41D2A02A"/>
    <w:lvl w:ilvl="0" w:tplc="2F3EB09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nsid w:val="5C7A6CD1"/>
    <w:multiLevelType w:val="hybridMultilevel"/>
    <w:tmpl w:val="C5C6FA9A"/>
    <w:lvl w:ilvl="0" w:tplc="31BEC16C">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64B54EDA"/>
    <w:multiLevelType w:val="hybridMultilevel"/>
    <w:tmpl w:val="F1F60996"/>
    <w:lvl w:ilvl="0" w:tplc="EBC8E702">
      <w:start w:val="27"/>
      <w:numFmt w:val="bullet"/>
      <w:lvlText w:val="-"/>
      <w:lvlJc w:val="left"/>
      <w:pPr>
        <w:ind w:hanging="360"/>
      </w:pPr>
      <w:rPr>
        <w:rFonts w:ascii="Times New Roman" w:eastAsia="Times New Roman" w:hAnsi="Times New Roman" w:hint="default"/>
      </w:rPr>
    </w:lvl>
    <w:lvl w:ilvl="1" w:tplc="04220003" w:tentative="1">
      <w:start w:val="1"/>
      <w:numFmt w:val="bullet"/>
      <w:lvlText w:val="o"/>
      <w:lvlJc w:val="left"/>
      <w:pPr>
        <w:ind w:left="720" w:hanging="360"/>
      </w:pPr>
      <w:rPr>
        <w:rFonts w:ascii="Courier New" w:hAnsi="Courier New" w:hint="default"/>
      </w:rPr>
    </w:lvl>
    <w:lvl w:ilvl="2" w:tplc="04220005" w:tentative="1">
      <w:start w:val="1"/>
      <w:numFmt w:val="bullet"/>
      <w:lvlText w:val=""/>
      <w:lvlJc w:val="left"/>
      <w:pPr>
        <w:ind w:left="1440" w:hanging="360"/>
      </w:pPr>
      <w:rPr>
        <w:rFonts w:ascii="Wingdings" w:hAnsi="Wingdings" w:hint="default"/>
      </w:rPr>
    </w:lvl>
    <w:lvl w:ilvl="3" w:tplc="04220001" w:tentative="1">
      <w:start w:val="1"/>
      <w:numFmt w:val="bullet"/>
      <w:lvlText w:val=""/>
      <w:lvlJc w:val="left"/>
      <w:pPr>
        <w:ind w:left="2160" w:hanging="360"/>
      </w:pPr>
      <w:rPr>
        <w:rFonts w:ascii="Symbol" w:hAnsi="Symbol" w:hint="default"/>
      </w:rPr>
    </w:lvl>
    <w:lvl w:ilvl="4" w:tplc="04220003" w:tentative="1">
      <w:start w:val="1"/>
      <w:numFmt w:val="bullet"/>
      <w:lvlText w:val="o"/>
      <w:lvlJc w:val="left"/>
      <w:pPr>
        <w:ind w:left="2880" w:hanging="360"/>
      </w:pPr>
      <w:rPr>
        <w:rFonts w:ascii="Courier New" w:hAnsi="Courier New" w:hint="default"/>
      </w:rPr>
    </w:lvl>
    <w:lvl w:ilvl="5" w:tplc="04220005" w:tentative="1">
      <w:start w:val="1"/>
      <w:numFmt w:val="bullet"/>
      <w:lvlText w:val=""/>
      <w:lvlJc w:val="left"/>
      <w:pPr>
        <w:ind w:left="3600" w:hanging="360"/>
      </w:pPr>
      <w:rPr>
        <w:rFonts w:ascii="Wingdings" w:hAnsi="Wingdings" w:hint="default"/>
      </w:rPr>
    </w:lvl>
    <w:lvl w:ilvl="6" w:tplc="04220001" w:tentative="1">
      <w:start w:val="1"/>
      <w:numFmt w:val="bullet"/>
      <w:lvlText w:val=""/>
      <w:lvlJc w:val="left"/>
      <w:pPr>
        <w:ind w:left="4320" w:hanging="360"/>
      </w:pPr>
      <w:rPr>
        <w:rFonts w:ascii="Symbol" w:hAnsi="Symbol" w:hint="default"/>
      </w:rPr>
    </w:lvl>
    <w:lvl w:ilvl="7" w:tplc="04220003" w:tentative="1">
      <w:start w:val="1"/>
      <w:numFmt w:val="bullet"/>
      <w:lvlText w:val="o"/>
      <w:lvlJc w:val="left"/>
      <w:pPr>
        <w:ind w:left="5040" w:hanging="360"/>
      </w:pPr>
      <w:rPr>
        <w:rFonts w:ascii="Courier New" w:hAnsi="Courier New" w:hint="default"/>
      </w:rPr>
    </w:lvl>
    <w:lvl w:ilvl="8" w:tplc="04220005" w:tentative="1">
      <w:start w:val="1"/>
      <w:numFmt w:val="bullet"/>
      <w:lvlText w:val=""/>
      <w:lvlJc w:val="left"/>
      <w:pPr>
        <w:ind w:left="576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691"/>
    <w:rsid w:val="00001107"/>
    <w:rsid w:val="000032C7"/>
    <w:rsid w:val="0000776E"/>
    <w:rsid w:val="000077CA"/>
    <w:rsid w:val="00013657"/>
    <w:rsid w:val="0001472E"/>
    <w:rsid w:val="00015384"/>
    <w:rsid w:val="000167CC"/>
    <w:rsid w:val="0001768C"/>
    <w:rsid w:val="00024343"/>
    <w:rsid w:val="00031669"/>
    <w:rsid w:val="00032183"/>
    <w:rsid w:val="00033046"/>
    <w:rsid w:val="0004142C"/>
    <w:rsid w:val="00042ADC"/>
    <w:rsid w:val="00050F16"/>
    <w:rsid w:val="000528A3"/>
    <w:rsid w:val="00053BE2"/>
    <w:rsid w:val="000564EE"/>
    <w:rsid w:val="0006168C"/>
    <w:rsid w:val="00062CFE"/>
    <w:rsid w:val="000651B7"/>
    <w:rsid w:val="00066DCD"/>
    <w:rsid w:val="00070296"/>
    <w:rsid w:val="00072B31"/>
    <w:rsid w:val="000730BB"/>
    <w:rsid w:val="000733AB"/>
    <w:rsid w:val="00075B16"/>
    <w:rsid w:val="0007639F"/>
    <w:rsid w:val="000779C1"/>
    <w:rsid w:val="0008019F"/>
    <w:rsid w:val="00082CCD"/>
    <w:rsid w:val="00087E07"/>
    <w:rsid w:val="00091E96"/>
    <w:rsid w:val="000934A3"/>
    <w:rsid w:val="0009610B"/>
    <w:rsid w:val="000A29C4"/>
    <w:rsid w:val="000A2B10"/>
    <w:rsid w:val="000A3B98"/>
    <w:rsid w:val="000A43B6"/>
    <w:rsid w:val="000B7569"/>
    <w:rsid w:val="000B79E2"/>
    <w:rsid w:val="000C147B"/>
    <w:rsid w:val="000C1FEF"/>
    <w:rsid w:val="000D2756"/>
    <w:rsid w:val="000E1B76"/>
    <w:rsid w:val="000E2CCE"/>
    <w:rsid w:val="000E38AF"/>
    <w:rsid w:val="000F029C"/>
    <w:rsid w:val="000F39B7"/>
    <w:rsid w:val="000F5B29"/>
    <w:rsid w:val="001000F5"/>
    <w:rsid w:val="00101AC0"/>
    <w:rsid w:val="00104193"/>
    <w:rsid w:val="00107311"/>
    <w:rsid w:val="0011319A"/>
    <w:rsid w:val="001215FD"/>
    <w:rsid w:val="00123291"/>
    <w:rsid w:val="00124A53"/>
    <w:rsid w:val="00131AE4"/>
    <w:rsid w:val="0014377C"/>
    <w:rsid w:val="00143BE7"/>
    <w:rsid w:val="00147D36"/>
    <w:rsid w:val="00152E8D"/>
    <w:rsid w:val="00153A7E"/>
    <w:rsid w:val="001625DD"/>
    <w:rsid w:val="0016334D"/>
    <w:rsid w:val="0016520C"/>
    <w:rsid w:val="00166106"/>
    <w:rsid w:val="0016762D"/>
    <w:rsid w:val="00170632"/>
    <w:rsid w:val="00177116"/>
    <w:rsid w:val="001771CE"/>
    <w:rsid w:val="001774E3"/>
    <w:rsid w:val="00177D35"/>
    <w:rsid w:val="001818A1"/>
    <w:rsid w:val="00184B14"/>
    <w:rsid w:val="00187231"/>
    <w:rsid w:val="00196EF6"/>
    <w:rsid w:val="001A0E92"/>
    <w:rsid w:val="001A2986"/>
    <w:rsid w:val="001A43B0"/>
    <w:rsid w:val="001A5E8A"/>
    <w:rsid w:val="001A69DB"/>
    <w:rsid w:val="001A6EF2"/>
    <w:rsid w:val="001B0C36"/>
    <w:rsid w:val="001B144D"/>
    <w:rsid w:val="001B2952"/>
    <w:rsid w:val="001B6BD1"/>
    <w:rsid w:val="001C2A08"/>
    <w:rsid w:val="001C3476"/>
    <w:rsid w:val="001C3E39"/>
    <w:rsid w:val="001C62CD"/>
    <w:rsid w:val="001D025C"/>
    <w:rsid w:val="001E01D7"/>
    <w:rsid w:val="001E6EAA"/>
    <w:rsid w:val="001E779C"/>
    <w:rsid w:val="001F0360"/>
    <w:rsid w:val="001F4C53"/>
    <w:rsid w:val="0020065B"/>
    <w:rsid w:val="00201DD6"/>
    <w:rsid w:val="002044B5"/>
    <w:rsid w:val="002062B1"/>
    <w:rsid w:val="0020710E"/>
    <w:rsid w:val="002073F2"/>
    <w:rsid w:val="0021132D"/>
    <w:rsid w:val="00214458"/>
    <w:rsid w:val="0022083E"/>
    <w:rsid w:val="0023000C"/>
    <w:rsid w:val="002334BD"/>
    <w:rsid w:val="002372CC"/>
    <w:rsid w:val="00237E4F"/>
    <w:rsid w:val="00241F1F"/>
    <w:rsid w:val="002443D5"/>
    <w:rsid w:val="002444FC"/>
    <w:rsid w:val="00250787"/>
    <w:rsid w:val="002527E2"/>
    <w:rsid w:val="00254BFD"/>
    <w:rsid w:val="002602DF"/>
    <w:rsid w:val="00261AB9"/>
    <w:rsid w:val="00267AB9"/>
    <w:rsid w:val="002703F0"/>
    <w:rsid w:val="002721F0"/>
    <w:rsid w:val="00273D4D"/>
    <w:rsid w:val="00274DB1"/>
    <w:rsid w:val="00275CEF"/>
    <w:rsid w:val="00276F81"/>
    <w:rsid w:val="0027708D"/>
    <w:rsid w:val="002823E8"/>
    <w:rsid w:val="002854E2"/>
    <w:rsid w:val="002869E3"/>
    <w:rsid w:val="00286ACF"/>
    <w:rsid w:val="00294F22"/>
    <w:rsid w:val="00297638"/>
    <w:rsid w:val="002A01D9"/>
    <w:rsid w:val="002A040B"/>
    <w:rsid w:val="002A4AE5"/>
    <w:rsid w:val="002A7B1D"/>
    <w:rsid w:val="002B003A"/>
    <w:rsid w:val="002B668E"/>
    <w:rsid w:val="002B724E"/>
    <w:rsid w:val="002C5974"/>
    <w:rsid w:val="002C64D1"/>
    <w:rsid w:val="002C6B81"/>
    <w:rsid w:val="002C6B9B"/>
    <w:rsid w:val="002D317F"/>
    <w:rsid w:val="002D569D"/>
    <w:rsid w:val="002D61DE"/>
    <w:rsid w:val="002E0CDD"/>
    <w:rsid w:val="002E1692"/>
    <w:rsid w:val="002E6E9E"/>
    <w:rsid w:val="002F6DE1"/>
    <w:rsid w:val="002F73AA"/>
    <w:rsid w:val="002F7DE6"/>
    <w:rsid w:val="00301A29"/>
    <w:rsid w:val="0030261C"/>
    <w:rsid w:val="00303A5A"/>
    <w:rsid w:val="00306019"/>
    <w:rsid w:val="00307566"/>
    <w:rsid w:val="00307D9F"/>
    <w:rsid w:val="003116BA"/>
    <w:rsid w:val="0031321C"/>
    <w:rsid w:val="00313DEC"/>
    <w:rsid w:val="003143B9"/>
    <w:rsid w:val="003237FB"/>
    <w:rsid w:val="003254A7"/>
    <w:rsid w:val="0032693E"/>
    <w:rsid w:val="0033017C"/>
    <w:rsid w:val="0033263C"/>
    <w:rsid w:val="00332C4F"/>
    <w:rsid w:val="00336098"/>
    <w:rsid w:val="0034458F"/>
    <w:rsid w:val="0034472D"/>
    <w:rsid w:val="0034653B"/>
    <w:rsid w:val="003528E8"/>
    <w:rsid w:val="00353784"/>
    <w:rsid w:val="00355ECC"/>
    <w:rsid w:val="003620FB"/>
    <w:rsid w:val="0036224B"/>
    <w:rsid w:val="00363A9B"/>
    <w:rsid w:val="00366559"/>
    <w:rsid w:val="00366715"/>
    <w:rsid w:val="00366E0B"/>
    <w:rsid w:val="00370067"/>
    <w:rsid w:val="0037303F"/>
    <w:rsid w:val="00374872"/>
    <w:rsid w:val="003778BF"/>
    <w:rsid w:val="0038178B"/>
    <w:rsid w:val="00385D1B"/>
    <w:rsid w:val="003902D8"/>
    <w:rsid w:val="00394F1E"/>
    <w:rsid w:val="00395FC5"/>
    <w:rsid w:val="00396836"/>
    <w:rsid w:val="003A109E"/>
    <w:rsid w:val="003A40A4"/>
    <w:rsid w:val="003A4A93"/>
    <w:rsid w:val="003B4029"/>
    <w:rsid w:val="003B4C86"/>
    <w:rsid w:val="003B59C4"/>
    <w:rsid w:val="003B636D"/>
    <w:rsid w:val="003B73E6"/>
    <w:rsid w:val="003C1194"/>
    <w:rsid w:val="003C56C8"/>
    <w:rsid w:val="003D0EA2"/>
    <w:rsid w:val="003D5163"/>
    <w:rsid w:val="003D64D9"/>
    <w:rsid w:val="003E0D93"/>
    <w:rsid w:val="003E361F"/>
    <w:rsid w:val="003E3C9B"/>
    <w:rsid w:val="003E441E"/>
    <w:rsid w:val="003F3FB9"/>
    <w:rsid w:val="003F62AC"/>
    <w:rsid w:val="003F6C48"/>
    <w:rsid w:val="003F762A"/>
    <w:rsid w:val="004007C6"/>
    <w:rsid w:val="00400A21"/>
    <w:rsid w:val="00402108"/>
    <w:rsid w:val="00402F3C"/>
    <w:rsid w:val="0040406F"/>
    <w:rsid w:val="00404095"/>
    <w:rsid w:val="004048C4"/>
    <w:rsid w:val="0040798C"/>
    <w:rsid w:val="004109DF"/>
    <w:rsid w:val="004131B8"/>
    <w:rsid w:val="00417013"/>
    <w:rsid w:val="0041732A"/>
    <w:rsid w:val="004235BE"/>
    <w:rsid w:val="0042484E"/>
    <w:rsid w:val="004248FA"/>
    <w:rsid w:val="00425028"/>
    <w:rsid w:val="00427843"/>
    <w:rsid w:val="0043118F"/>
    <w:rsid w:val="00432A48"/>
    <w:rsid w:val="00433C9A"/>
    <w:rsid w:val="00433EFC"/>
    <w:rsid w:val="00437707"/>
    <w:rsid w:val="00440404"/>
    <w:rsid w:val="00440B9E"/>
    <w:rsid w:val="004430E5"/>
    <w:rsid w:val="00443823"/>
    <w:rsid w:val="00445D9D"/>
    <w:rsid w:val="00447034"/>
    <w:rsid w:val="004537B8"/>
    <w:rsid w:val="004544C4"/>
    <w:rsid w:val="0046060F"/>
    <w:rsid w:val="00460DD0"/>
    <w:rsid w:val="00463244"/>
    <w:rsid w:val="00464C08"/>
    <w:rsid w:val="00464D15"/>
    <w:rsid w:val="00470B57"/>
    <w:rsid w:val="00470F62"/>
    <w:rsid w:val="004750F1"/>
    <w:rsid w:val="004756E3"/>
    <w:rsid w:val="00477425"/>
    <w:rsid w:val="004774CC"/>
    <w:rsid w:val="0048224B"/>
    <w:rsid w:val="00487545"/>
    <w:rsid w:val="00487FF1"/>
    <w:rsid w:val="00492439"/>
    <w:rsid w:val="004A0375"/>
    <w:rsid w:val="004A1F26"/>
    <w:rsid w:val="004A279D"/>
    <w:rsid w:val="004A4F12"/>
    <w:rsid w:val="004B14F1"/>
    <w:rsid w:val="004B184E"/>
    <w:rsid w:val="004B1B41"/>
    <w:rsid w:val="004B3C0E"/>
    <w:rsid w:val="004B5131"/>
    <w:rsid w:val="004C133A"/>
    <w:rsid w:val="004C2FCD"/>
    <w:rsid w:val="004D04A0"/>
    <w:rsid w:val="004D2584"/>
    <w:rsid w:val="004D2D38"/>
    <w:rsid w:val="004D458C"/>
    <w:rsid w:val="004D5370"/>
    <w:rsid w:val="004E02F7"/>
    <w:rsid w:val="004E5DCA"/>
    <w:rsid w:val="004E76C4"/>
    <w:rsid w:val="004E774B"/>
    <w:rsid w:val="004F0828"/>
    <w:rsid w:val="005027AE"/>
    <w:rsid w:val="0051028B"/>
    <w:rsid w:val="00510B3B"/>
    <w:rsid w:val="00513983"/>
    <w:rsid w:val="00516D96"/>
    <w:rsid w:val="00523D84"/>
    <w:rsid w:val="00525BDA"/>
    <w:rsid w:val="0052730D"/>
    <w:rsid w:val="0053174E"/>
    <w:rsid w:val="00534442"/>
    <w:rsid w:val="00541416"/>
    <w:rsid w:val="00541AFC"/>
    <w:rsid w:val="00541C77"/>
    <w:rsid w:val="005431B6"/>
    <w:rsid w:val="00543DFA"/>
    <w:rsid w:val="005449B8"/>
    <w:rsid w:val="005620AE"/>
    <w:rsid w:val="005642BE"/>
    <w:rsid w:val="00585366"/>
    <w:rsid w:val="0058643D"/>
    <w:rsid w:val="00586597"/>
    <w:rsid w:val="00587D4A"/>
    <w:rsid w:val="00590294"/>
    <w:rsid w:val="005907C2"/>
    <w:rsid w:val="00591251"/>
    <w:rsid w:val="0059186E"/>
    <w:rsid w:val="00591C44"/>
    <w:rsid w:val="00592663"/>
    <w:rsid w:val="00592E4E"/>
    <w:rsid w:val="005953D4"/>
    <w:rsid w:val="00595576"/>
    <w:rsid w:val="005974B6"/>
    <w:rsid w:val="005A1D7B"/>
    <w:rsid w:val="005A70BB"/>
    <w:rsid w:val="005B038C"/>
    <w:rsid w:val="005B1BB3"/>
    <w:rsid w:val="005B2A57"/>
    <w:rsid w:val="005B328E"/>
    <w:rsid w:val="005B4A7E"/>
    <w:rsid w:val="005B55B4"/>
    <w:rsid w:val="005C20E5"/>
    <w:rsid w:val="005C6224"/>
    <w:rsid w:val="005D1C94"/>
    <w:rsid w:val="005D3F1B"/>
    <w:rsid w:val="005D5243"/>
    <w:rsid w:val="005D74C0"/>
    <w:rsid w:val="005E07F6"/>
    <w:rsid w:val="005E09D5"/>
    <w:rsid w:val="005E1E7A"/>
    <w:rsid w:val="005E245F"/>
    <w:rsid w:val="005E4B6E"/>
    <w:rsid w:val="005E6AE8"/>
    <w:rsid w:val="005F62A3"/>
    <w:rsid w:val="005F65D8"/>
    <w:rsid w:val="006006CF"/>
    <w:rsid w:val="00602713"/>
    <w:rsid w:val="00602845"/>
    <w:rsid w:val="0060644A"/>
    <w:rsid w:val="00611FFC"/>
    <w:rsid w:val="00613746"/>
    <w:rsid w:val="006150DA"/>
    <w:rsid w:val="00616946"/>
    <w:rsid w:val="006173B7"/>
    <w:rsid w:val="00621AC9"/>
    <w:rsid w:val="0062422F"/>
    <w:rsid w:val="00625157"/>
    <w:rsid w:val="00632BB2"/>
    <w:rsid w:val="006338C3"/>
    <w:rsid w:val="0063590D"/>
    <w:rsid w:val="006360DE"/>
    <w:rsid w:val="00636C52"/>
    <w:rsid w:val="0064285D"/>
    <w:rsid w:val="0064348B"/>
    <w:rsid w:val="0065688C"/>
    <w:rsid w:val="006575FE"/>
    <w:rsid w:val="006630F6"/>
    <w:rsid w:val="006716F9"/>
    <w:rsid w:val="006722E8"/>
    <w:rsid w:val="00685B81"/>
    <w:rsid w:val="00687989"/>
    <w:rsid w:val="006917E9"/>
    <w:rsid w:val="00692AF1"/>
    <w:rsid w:val="00693795"/>
    <w:rsid w:val="0069428E"/>
    <w:rsid w:val="00696580"/>
    <w:rsid w:val="00697909"/>
    <w:rsid w:val="00697ACF"/>
    <w:rsid w:val="006A23EC"/>
    <w:rsid w:val="006A3D95"/>
    <w:rsid w:val="006A3E41"/>
    <w:rsid w:val="006A4879"/>
    <w:rsid w:val="006A4A3F"/>
    <w:rsid w:val="006A5146"/>
    <w:rsid w:val="006A7D5D"/>
    <w:rsid w:val="006B497F"/>
    <w:rsid w:val="006B4C96"/>
    <w:rsid w:val="006B4E31"/>
    <w:rsid w:val="006B5491"/>
    <w:rsid w:val="006C18C5"/>
    <w:rsid w:val="006C3156"/>
    <w:rsid w:val="006C3270"/>
    <w:rsid w:val="006C4C66"/>
    <w:rsid w:val="006C60C5"/>
    <w:rsid w:val="006D01E8"/>
    <w:rsid w:val="006D0547"/>
    <w:rsid w:val="006D12A6"/>
    <w:rsid w:val="006E0339"/>
    <w:rsid w:val="006E10FA"/>
    <w:rsid w:val="006E7120"/>
    <w:rsid w:val="006F2593"/>
    <w:rsid w:val="006F344C"/>
    <w:rsid w:val="006F3F62"/>
    <w:rsid w:val="006F48D7"/>
    <w:rsid w:val="006F7215"/>
    <w:rsid w:val="007019C8"/>
    <w:rsid w:val="007028B3"/>
    <w:rsid w:val="00710A87"/>
    <w:rsid w:val="00713243"/>
    <w:rsid w:val="007160BE"/>
    <w:rsid w:val="00716ED7"/>
    <w:rsid w:val="007172C9"/>
    <w:rsid w:val="00721B60"/>
    <w:rsid w:val="00721D41"/>
    <w:rsid w:val="00724AD1"/>
    <w:rsid w:val="00731BD5"/>
    <w:rsid w:val="00732D15"/>
    <w:rsid w:val="00733684"/>
    <w:rsid w:val="00735D4E"/>
    <w:rsid w:val="00736FCC"/>
    <w:rsid w:val="007411FF"/>
    <w:rsid w:val="00747E51"/>
    <w:rsid w:val="0075380E"/>
    <w:rsid w:val="00756636"/>
    <w:rsid w:val="007566D8"/>
    <w:rsid w:val="007636D1"/>
    <w:rsid w:val="00770151"/>
    <w:rsid w:val="007763EC"/>
    <w:rsid w:val="00776B87"/>
    <w:rsid w:val="00781662"/>
    <w:rsid w:val="00784101"/>
    <w:rsid w:val="00784F29"/>
    <w:rsid w:val="00794665"/>
    <w:rsid w:val="007A48B9"/>
    <w:rsid w:val="007A49E4"/>
    <w:rsid w:val="007A59B9"/>
    <w:rsid w:val="007A67A2"/>
    <w:rsid w:val="007A70F2"/>
    <w:rsid w:val="007B2063"/>
    <w:rsid w:val="007B5166"/>
    <w:rsid w:val="007B6CBE"/>
    <w:rsid w:val="007C28FB"/>
    <w:rsid w:val="007C33BB"/>
    <w:rsid w:val="007C3E1C"/>
    <w:rsid w:val="007C4B07"/>
    <w:rsid w:val="007C525E"/>
    <w:rsid w:val="007D2A97"/>
    <w:rsid w:val="007D6952"/>
    <w:rsid w:val="007E0890"/>
    <w:rsid w:val="007E369A"/>
    <w:rsid w:val="007E614E"/>
    <w:rsid w:val="007E6347"/>
    <w:rsid w:val="007F6DF2"/>
    <w:rsid w:val="0080066F"/>
    <w:rsid w:val="00806813"/>
    <w:rsid w:val="00810184"/>
    <w:rsid w:val="00810736"/>
    <w:rsid w:val="008133C6"/>
    <w:rsid w:val="00813F26"/>
    <w:rsid w:val="00816B21"/>
    <w:rsid w:val="00820F40"/>
    <w:rsid w:val="008223BE"/>
    <w:rsid w:val="0082650A"/>
    <w:rsid w:val="00830EE0"/>
    <w:rsid w:val="0083289B"/>
    <w:rsid w:val="00832E36"/>
    <w:rsid w:val="00834988"/>
    <w:rsid w:val="008466B7"/>
    <w:rsid w:val="00847BE9"/>
    <w:rsid w:val="00851B25"/>
    <w:rsid w:val="00852FFE"/>
    <w:rsid w:val="0085366D"/>
    <w:rsid w:val="008540EB"/>
    <w:rsid w:val="008542F5"/>
    <w:rsid w:val="0086193E"/>
    <w:rsid w:val="0086691F"/>
    <w:rsid w:val="008674B6"/>
    <w:rsid w:val="008748B2"/>
    <w:rsid w:val="0087629D"/>
    <w:rsid w:val="00881257"/>
    <w:rsid w:val="008842DD"/>
    <w:rsid w:val="00890215"/>
    <w:rsid w:val="00892EB7"/>
    <w:rsid w:val="008959C1"/>
    <w:rsid w:val="00895B50"/>
    <w:rsid w:val="008A4A48"/>
    <w:rsid w:val="008B0EFF"/>
    <w:rsid w:val="008B1C58"/>
    <w:rsid w:val="008B4C8B"/>
    <w:rsid w:val="008B6DBA"/>
    <w:rsid w:val="008B7675"/>
    <w:rsid w:val="008B77A5"/>
    <w:rsid w:val="008B7E5E"/>
    <w:rsid w:val="008C3FDA"/>
    <w:rsid w:val="008C54D8"/>
    <w:rsid w:val="008C69E8"/>
    <w:rsid w:val="008C74B4"/>
    <w:rsid w:val="008D0E29"/>
    <w:rsid w:val="008D1F2D"/>
    <w:rsid w:val="008D27C1"/>
    <w:rsid w:val="008D2DB4"/>
    <w:rsid w:val="008D45F4"/>
    <w:rsid w:val="008E497B"/>
    <w:rsid w:val="008E5A36"/>
    <w:rsid w:val="008F0963"/>
    <w:rsid w:val="008F184C"/>
    <w:rsid w:val="008F1FE4"/>
    <w:rsid w:val="00903319"/>
    <w:rsid w:val="00903879"/>
    <w:rsid w:val="00905AA8"/>
    <w:rsid w:val="00906937"/>
    <w:rsid w:val="00906CC1"/>
    <w:rsid w:val="00910BE6"/>
    <w:rsid w:val="009115D5"/>
    <w:rsid w:val="00911967"/>
    <w:rsid w:val="0091223A"/>
    <w:rsid w:val="00913E9C"/>
    <w:rsid w:val="00915DF7"/>
    <w:rsid w:val="009217B9"/>
    <w:rsid w:val="00922E8D"/>
    <w:rsid w:val="009259BF"/>
    <w:rsid w:val="00925DE7"/>
    <w:rsid w:val="0093167D"/>
    <w:rsid w:val="00932839"/>
    <w:rsid w:val="00933E2A"/>
    <w:rsid w:val="00933E2C"/>
    <w:rsid w:val="00934D57"/>
    <w:rsid w:val="0093774C"/>
    <w:rsid w:val="009379CE"/>
    <w:rsid w:val="00944088"/>
    <w:rsid w:val="009461CD"/>
    <w:rsid w:val="00946380"/>
    <w:rsid w:val="00947162"/>
    <w:rsid w:val="00950487"/>
    <w:rsid w:val="00950B89"/>
    <w:rsid w:val="009528CB"/>
    <w:rsid w:val="00953179"/>
    <w:rsid w:val="00957C2F"/>
    <w:rsid w:val="00961A8E"/>
    <w:rsid w:val="0096247A"/>
    <w:rsid w:val="009627CF"/>
    <w:rsid w:val="00965F3A"/>
    <w:rsid w:val="00966D27"/>
    <w:rsid w:val="0097077E"/>
    <w:rsid w:val="00972D5E"/>
    <w:rsid w:val="00981691"/>
    <w:rsid w:val="00982836"/>
    <w:rsid w:val="00985733"/>
    <w:rsid w:val="00991040"/>
    <w:rsid w:val="00991B12"/>
    <w:rsid w:val="00991E05"/>
    <w:rsid w:val="009943DB"/>
    <w:rsid w:val="00995D49"/>
    <w:rsid w:val="009A22EB"/>
    <w:rsid w:val="009A2C08"/>
    <w:rsid w:val="009A4427"/>
    <w:rsid w:val="009B05A1"/>
    <w:rsid w:val="009B34B0"/>
    <w:rsid w:val="009B5547"/>
    <w:rsid w:val="009B694A"/>
    <w:rsid w:val="009C21B5"/>
    <w:rsid w:val="009C2DD5"/>
    <w:rsid w:val="009C553A"/>
    <w:rsid w:val="009D104C"/>
    <w:rsid w:val="009D1EFD"/>
    <w:rsid w:val="009D2C86"/>
    <w:rsid w:val="009D602C"/>
    <w:rsid w:val="009D6316"/>
    <w:rsid w:val="009E052B"/>
    <w:rsid w:val="009E0840"/>
    <w:rsid w:val="009E16DC"/>
    <w:rsid w:val="009E25EC"/>
    <w:rsid w:val="009E7BF7"/>
    <w:rsid w:val="009F3C36"/>
    <w:rsid w:val="009F44ED"/>
    <w:rsid w:val="009F5564"/>
    <w:rsid w:val="009F70A5"/>
    <w:rsid w:val="009F7938"/>
    <w:rsid w:val="00A02C8F"/>
    <w:rsid w:val="00A05924"/>
    <w:rsid w:val="00A06FF4"/>
    <w:rsid w:val="00A1107D"/>
    <w:rsid w:val="00A11A12"/>
    <w:rsid w:val="00A124F8"/>
    <w:rsid w:val="00A16940"/>
    <w:rsid w:val="00A20A06"/>
    <w:rsid w:val="00A24755"/>
    <w:rsid w:val="00A25388"/>
    <w:rsid w:val="00A25F72"/>
    <w:rsid w:val="00A32F4A"/>
    <w:rsid w:val="00A35A8C"/>
    <w:rsid w:val="00A361A6"/>
    <w:rsid w:val="00A41E43"/>
    <w:rsid w:val="00A528F7"/>
    <w:rsid w:val="00A52A6E"/>
    <w:rsid w:val="00A54DF9"/>
    <w:rsid w:val="00A56324"/>
    <w:rsid w:val="00A602B6"/>
    <w:rsid w:val="00A62C7A"/>
    <w:rsid w:val="00A639F0"/>
    <w:rsid w:val="00A640EA"/>
    <w:rsid w:val="00A6647D"/>
    <w:rsid w:val="00A665E7"/>
    <w:rsid w:val="00A667FC"/>
    <w:rsid w:val="00A67353"/>
    <w:rsid w:val="00A76AB8"/>
    <w:rsid w:val="00A8176E"/>
    <w:rsid w:val="00A81B2A"/>
    <w:rsid w:val="00A8404F"/>
    <w:rsid w:val="00A85C32"/>
    <w:rsid w:val="00A867D3"/>
    <w:rsid w:val="00A872A1"/>
    <w:rsid w:val="00AA2995"/>
    <w:rsid w:val="00AA36E9"/>
    <w:rsid w:val="00AA3F04"/>
    <w:rsid w:val="00AA69E0"/>
    <w:rsid w:val="00AA7D47"/>
    <w:rsid w:val="00AB23B6"/>
    <w:rsid w:val="00AB2D6B"/>
    <w:rsid w:val="00AB33A3"/>
    <w:rsid w:val="00AB703C"/>
    <w:rsid w:val="00AC0D45"/>
    <w:rsid w:val="00AC2226"/>
    <w:rsid w:val="00AC2D78"/>
    <w:rsid w:val="00AC31A6"/>
    <w:rsid w:val="00AC6119"/>
    <w:rsid w:val="00AC6705"/>
    <w:rsid w:val="00AD1C12"/>
    <w:rsid w:val="00AD476A"/>
    <w:rsid w:val="00AE4069"/>
    <w:rsid w:val="00AE4187"/>
    <w:rsid w:val="00AE4B20"/>
    <w:rsid w:val="00AE55EE"/>
    <w:rsid w:val="00AE6312"/>
    <w:rsid w:val="00AF0E60"/>
    <w:rsid w:val="00AF18DD"/>
    <w:rsid w:val="00AF2D90"/>
    <w:rsid w:val="00AF3E32"/>
    <w:rsid w:val="00AF5AF4"/>
    <w:rsid w:val="00AF7E7F"/>
    <w:rsid w:val="00B00C57"/>
    <w:rsid w:val="00B01320"/>
    <w:rsid w:val="00B03616"/>
    <w:rsid w:val="00B05547"/>
    <w:rsid w:val="00B115DD"/>
    <w:rsid w:val="00B11860"/>
    <w:rsid w:val="00B130FC"/>
    <w:rsid w:val="00B149E4"/>
    <w:rsid w:val="00B25C7D"/>
    <w:rsid w:val="00B34588"/>
    <w:rsid w:val="00B34D70"/>
    <w:rsid w:val="00B36EAB"/>
    <w:rsid w:val="00B40ACD"/>
    <w:rsid w:val="00B45E10"/>
    <w:rsid w:val="00B461C4"/>
    <w:rsid w:val="00B46A23"/>
    <w:rsid w:val="00B50054"/>
    <w:rsid w:val="00B50B16"/>
    <w:rsid w:val="00B51227"/>
    <w:rsid w:val="00B543B1"/>
    <w:rsid w:val="00B55F77"/>
    <w:rsid w:val="00B60B08"/>
    <w:rsid w:val="00B6270F"/>
    <w:rsid w:val="00B62BEE"/>
    <w:rsid w:val="00B63697"/>
    <w:rsid w:val="00B65528"/>
    <w:rsid w:val="00B679BF"/>
    <w:rsid w:val="00B751B3"/>
    <w:rsid w:val="00B80A85"/>
    <w:rsid w:val="00B80BC5"/>
    <w:rsid w:val="00B80D39"/>
    <w:rsid w:val="00B866A9"/>
    <w:rsid w:val="00B8674F"/>
    <w:rsid w:val="00B9079D"/>
    <w:rsid w:val="00B947EF"/>
    <w:rsid w:val="00B9611F"/>
    <w:rsid w:val="00BA46F4"/>
    <w:rsid w:val="00BB1F38"/>
    <w:rsid w:val="00BB4A7E"/>
    <w:rsid w:val="00BB5516"/>
    <w:rsid w:val="00BB752B"/>
    <w:rsid w:val="00BD0521"/>
    <w:rsid w:val="00BD058F"/>
    <w:rsid w:val="00BD1AC4"/>
    <w:rsid w:val="00BD2C02"/>
    <w:rsid w:val="00BD6232"/>
    <w:rsid w:val="00BD778C"/>
    <w:rsid w:val="00BE1141"/>
    <w:rsid w:val="00BE21EA"/>
    <w:rsid w:val="00BF1B74"/>
    <w:rsid w:val="00BF2077"/>
    <w:rsid w:val="00BF57BA"/>
    <w:rsid w:val="00C02D6A"/>
    <w:rsid w:val="00C11C8B"/>
    <w:rsid w:val="00C1208D"/>
    <w:rsid w:val="00C16556"/>
    <w:rsid w:val="00C16CC4"/>
    <w:rsid w:val="00C21E69"/>
    <w:rsid w:val="00C22600"/>
    <w:rsid w:val="00C237EB"/>
    <w:rsid w:val="00C24CA4"/>
    <w:rsid w:val="00C263A3"/>
    <w:rsid w:val="00C27119"/>
    <w:rsid w:val="00C30552"/>
    <w:rsid w:val="00C31C75"/>
    <w:rsid w:val="00C32D92"/>
    <w:rsid w:val="00C342BC"/>
    <w:rsid w:val="00C35702"/>
    <w:rsid w:val="00C35A96"/>
    <w:rsid w:val="00C3762F"/>
    <w:rsid w:val="00C376B9"/>
    <w:rsid w:val="00C40C9A"/>
    <w:rsid w:val="00C519AA"/>
    <w:rsid w:val="00C53C66"/>
    <w:rsid w:val="00C5527E"/>
    <w:rsid w:val="00C561F8"/>
    <w:rsid w:val="00C566D5"/>
    <w:rsid w:val="00C5764C"/>
    <w:rsid w:val="00C57D05"/>
    <w:rsid w:val="00C61C25"/>
    <w:rsid w:val="00C63AE1"/>
    <w:rsid w:val="00C63FC2"/>
    <w:rsid w:val="00C66D00"/>
    <w:rsid w:val="00C67627"/>
    <w:rsid w:val="00C70137"/>
    <w:rsid w:val="00C707BB"/>
    <w:rsid w:val="00C737DE"/>
    <w:rsid w:val="00C76E9F"/>
    <w:rsid w:val="00C842B8"/>
    <w:rsid w:val="00C851CA"/>
    <w:rsid w:val="00C86418"/>
    <w:rsid w:val="00C86F10"/>
    <w:rsid w:val="00C90483"/>
    <w:rsid w:val="00C92291"/>
    <w:rsid w:val="00C92563"/>
    <w:rsid w:val="00C92E4E"/>
    <w:rsid w:val="00C94904"/>
    <w:rsid w:val="00C94ED8"/>
    <w:rsid w:val="00C9553D"/>
    <w:rsid w:val="00C95F89"/>
    <w:rsid w:val="00C96EED"/>
    <w:rsid w:val="00CA464D"/>
    <w:rsid w:val="00CA5063"/>
    <w:rsid w:val="00CA66FD"/>
    <w:rsid w:val="00CB1585"/>
    <w:rsid w:val="00CB4208"/>
    <w:rsid w:val="00CB6A12"/>
    <w:rsid w:val="00CC4697"/>
    <w:rsid w:val="00CC7061"/>
    <w:rsid w:val="00CD249E"/>
    <w:rsid w:val="00CD262F"/>
    <w:rsid w:val="00CD3339"/>
    <w:rsid w:val="00CD39A7"/>
    <w:rsid w:val="00CD3A69"/>
    <w:rsid w:val="00CD604C"/>
    <w:rsid w:val="00CD6F84"/>
    <w:rsid w:val="00CE0006"/>
    <w:rsid w:val="00CE2559"/>
    <w:rsid w:val="00CE3826"/>
    <w:rsid w:val="00CE5A75"/>
    <w:rsid w:val="00CE6E9C"/>
    <w:rsid w:val="00CF28F5"/>
    <w:rsid w:val="00CF543E"/>
    <w:rsid w:val="00CF6D7E"/>
    <w:rsid w:val="00CF701C"/>
    <w:rsid w:val="00CF7A03"/>
    <w:rsid w:val="00D02BF6"/>
    <w:rsid w:val="00D05EE0"/>
    <w:rsid w:val="00D101E3"/>
    <w:rsid w:val="00D138FC"/>
    <w:rsid w:val="00D159BD"/>
    <w:rsid w:val="00D17211"/>
    <w:rsid w:val="00D1754F"/>
    <w:rsid w:val="00D24E25"/>
    <w:rsid w:val="00D26A8E"/>
    <w:rsid w:val="00D27BF6"/>
    <w:rsid w:val="00D27DB4"/>
    <w:rsid w:val="00D30F1D"/>
    <w:rsid w:val="00D317B2"/>
    <w:rsid w:val="00D326AD"/>
    <w:rsid w:val="00D3349F"/>
    <w:rsid w:val="00D335A5"/>
    <w:rsid w:val="00D34D1B"/>
    <w:rsid w:val="00D35469"/>
    <w:rsid w:val="00D37E7E"/>
    <w:rsid w:val="00D40440"/>
    <w:rsid w:val="00D4597E"/>
    <w:rsid w:val="00D46221"/>
    <w:rsid w:val="00D47480"/>
    <w:rsid w:val="00D52058"/>
    <w:rsid w:val="00D522CB"/>
    <w:rsid w:val="00D54E71"/>
    <w:rsid w:val="00D60A41"/>
    <w:rsid w:val="00D61F2C"/>
    <w:rsid w:val="00D67270"/>
    <w:rsid w:val="00D67C1A"/>
    <w:rsid w:val="00D7006E"/>
    <w:rsid w:val="00D703BB"/>
    <w:rsid w:val="00D743DE"/>
    <w:rsid w:val="00D76E13"/>
    <w:rsid w:val="00D825C4"/>
    <w:rsid w:val="00D82E07"/>
    <w:rsid w:val="00D87FC1"/>
    <w:rsid w:val="00D93DB7"/>
    <w:rsid w:val="00DA1D65"/>
    <w:rsid w:val="00DA2445"/>
    <w:rsid w:val="00DA57FC"/>
    <w:rsid w:val="00DA6A6B"/>
    <w:rsid w:val="00DB6821"/>
    <w:rsid w:val="00DC215C"/>
    <w:rsid w:val="00DC5CED"/>
    <w:rsid w:val="00DC7532"/>
    <w:rsid w:val="00DC7889"/>
    <w:rsid w:val="00DD5BC9"/>
    <w:rsid w:val="00DD5BD8"/>
    <w:rsid w:val="00DE36F7"/>
    <w:rsid w:val="00DF0E09"/>
    <w:rsid w:val="00DF2CBD"/>
    <w:rsid w:val="00DF37F5"/>
    <w:rsid w:val="00E03DB8"/>
    <w:rsid w:val="00E06CCC"/>
    <w:rsid w:val="00E12222"/>
    <w:rsid w:val="00E15775"/>
    <w:rsid w:val="00E165A2"/>
    <w:rsid w:val="00E1690C"/>
    <w:rsid w:val="00E169B9"/>
    <w:rsid w:val="00E16DEF"/>
    <w:rsid w:val="00E21496"/>
    <w:rsid w:val="00E255F5"/>
    <w:rsid w:val="00E2588B"/>
    <w:rsid w:val="00E312A7"/>
    <w:rsid w:val="00E37E03"/>
    <w:rsid w:val="00E4310B"/>
    <w:rsid w:val="00E44C0B"/>
    <w:rsid w:val="00E553E6"/>
    <w:rsid w:val="00E601A4"/>
    <w:rsid w:val="00E60E69"/>
    <w:rsid w:val="00E61890"/>
    <w:rsid w:val="00E62C74"/>
    <w:rsid w:val="00E65C02"/>
    <w:rsid w:val="00E666CF"/>
    <w:rsid w:val="00E7027A"/>
    <w:rsid w:val="00E77969"/>
    <w:rsid w:val="00E82253"/>
    <w:rsid w:val="00E85D84"/>
    <w:rsid w:val="00E941DD"/>
    <w:rsid w:val="00EA0032"/>
    <w:rsid w:val="00EA0192"/>
    <w:rsid w:val="00EA07B7"/>
    <w:rsid w:val="00EA11E5"/>
    <w:rsid w:val="00EA2938"/>
    <w:rsid w:val="00EA6493"/>
    <w:rsid w:val="00EA657E"/>
    <w:rsid w:val="00EA7456"/>
    <w:rsid w:val="00EB0D40"/>
    <w:rsid w:val="00EB5247"/>
    <w:rsid w:val="00EB6C12"/>
    <w:rsid w:val="00EB7195"/>
    <w:rsid w:val="00EB774C"/>
    <w:rsid w:val="00EC1390"/>
    <w:rsid w:val="00EC2C9D"/>
    <w:rsid w:val="00EC54FF"/>
    <w:rsid w:val="00EC778E"/>
    <w:rsid w:val="00ED35B2"/>
    <w:rsid w:val="00ED61C3"/>
    <w:rsid w:val="00EE2686"/>
    <w:rsid w:val="00EE4029"/>
    <w:rsid w:val="00EF003E"/>
    <w:rsid w:val="00EF11C7"/>
    <w:rsid w:val="00EF129F"/>
    <w:rsid w:val="00EF19A0"/>
    <w:rsid w:val="00EF1D81"/>
    <w:rsid w:val="00EF34F4"/>
    <w:rsid w:val="00EF37B4"/>
    <w:rsid w:val="00EF60E3"/>
    <w:rsid w:val="00EF74E7"/>
    <w:rsid w:val="00F0187D"/>
    <w:rsid w:val="00F02333"/>
    <w:rsid w:val="00F05676"/>
    <w:rsid w:val="00F10FD8"/>
    <w:rsid w:val="00F12CFA"/>
    <w:rsid w:val="00F1364E"/>
    <w:rsid w:val="00F154AB"/>
    <w:rsid w:val="00F156AD"/>
    <w:rsid w:val="00F24034"/>
    <w:rsid w:val="00F3057B"/>
    <w:rsid w:val="00F30CE7"/>
    <w:rsid w:val="00F322B6"/>
    <w:rsid w:val="00F467A0"/>
    <w:rsid w:val="00F474AE"/>
    <w:rsid w:val="00F47AAB"/>
    <w:rsid w:val="00F54778"/>
    <w:rsid w:val="00F613F6"/>
    <w:rsid w:val="00F62D3E"/>
    <w:rsid w:val="00F639D4"/>
    <w:rsid w:val="00F65ACB"/>
    <w:rsid w:val="00F7123D"/>
    <w:rsid w:val="00F77DDB"/>
    <w:rsid w:val="00F83415"/>
    <w:rsid w:val="00F84051"/>
    <w:rsid w:val="00F84759"/>
    <w:rsid w:val="00F85E6B"/>
    <w:rsid w:val="00F8606C"/>
    <w:rsid w:val="00F90092"/>
    <w:rsid w:val="00F905EB"/>
    <w:rsid w:val="00F91015"/>
    <w:rsid w:val="00F948BF"/>
    <w:rsid w:val="00FA3BD8"/>
    <w:rsid w:val="00FA404F"/>
    <w:rsid w:val="00FB4F87"/>
    <w:rsid w:val="00FB5C95"/>
    <w:rsid w:val="00FD5985"/>
    <w:rsid w:val="00FE70A9"/>
    <w:rsid w:val="00FE736A"/>
    <w:rsid w:val="00FE7CB2"/>
    <w:rsid w:val="00FF406F"/>
    <w:rsid w:val="00FF42A8"/>
    <w:rsid w:val="00FF63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qFormat="1"/>
    <w:lsdException w:name="HTML Preformatted"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1691"/>
    <w:rPr>
      <w:sz w:val="24"/>
      <w:szCs w:val="24"/>
    </w:rPr>
  </w:style>
  <w:style w:type="paragraph" w:styleId="1">
    <w:name w:val="heading 1"/>
    <w:basedOn w:val="a"/>
    <w:next w:val="a"/>
    <w:link w:val="10"/>
    <w:qFormat/>
    <w:rsid w:val="00981691"/>
    <w:pPr>
      <w:keepNext/>
      <w:jc w:val="both"/>
      <w:outlineLvl w:val="0"/>
    </w:pPr>
    <w:rPr>
      <w:b/>
      <w:bCs/>
      <w:sz w:val="28"/>
      <w:szCs w:val="28"/>
      <w:lang w:val="uk-UA"/>
    </w:rPr>
  </w:style>
  <w:style w:type="paragraph" w:styleId="3">
    <w:name w:val="heading 3"/>
    <w:basedOn w:val="a"/>
    <w:next w:val="a"/>
    <w:link w:val="30"/>
    <w:qFormat/>
    <w:rsid w:val="00721D41"/>
    <w:pPr>
      <w:keepNext/>
      <w:spacing w:before="240" w:after="60"/>
      <w:outlineLvl w:val="2"/>
    </w:pPr>
    <w:rPr>
      <w:rFonts w:ascii="Cambria" w:hAnsi="Cambria"/>
      <w:b/>
      <w:bCs/>
      <w:sz w:val="26"/>
      <w:szCs w:val="26"/>
    </w:rPr>
  </w:style>
  <w:style w:type="paragraph" w:styleId="4">
    <w:name w:val="heading 4"/>
    <w:basedOn w:val="a"/>
    <w:next w:val="a"/>
    <w:link w:val="40"/>
    <w:qFormat/>
    <w:rsid w:val="00981691"/>
    <w:pPr>
      <w:keepNext/>
      <w:spacing w:before="240" w:after="60"/>
      <w:outlineLvl w:val="3"/>
    </w:pPr>
    <w:rPr>
      <w:b/>
      <w:bCs/>
      <w:sz w:val="28"/>
      <w:szCs w:val="28"/>
    </w:rPr>
  </w:style>
  <w:style w:type="paragraph" w:styleId="8">
    <w:name w:val="heading 8"/>
    <w:basedOn w:val="a"/>
    <w:next w:val="a"/>
    <w:link w:val="80"/>
    <w:qFormat/>
    <w:rsid w:val="00981691"/>
    <w:pPr>
      <w:spacing w:before="240" w:after="60"/>
      <w:outlineLvl w:val="7"/>
    </w:pPr>
    <w:rPr>
      <w:i/>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995D49"/>
    <w:rPr>
      <w:rFonts w:ascii="Cambria" w:hAnsi="Cambria" w:cs="Cambria"/>
      <w:b/>
      <w:bCs/>
      <w:kern w:val="32"/>
      <w:sz w:val="32"/>
      <w:szCs w:val="32"/>
    </w:rPr>
  </w:style>
  <w:style w:type="character" w:customStyle="1" w:styleId="30">
    <w:name w:val="Заголовок 3 Знак"/>
    <w:link w:val="3"/>
    <w:semiHidden/>
    <w:locked/>
    <w:rsid w:val="00721D41"/>
    <w:rPr>
      <w:rFonts w:ascii="Cambria" w:hAnsi="Cambria" w:cs="Times New Roman"/>
      <w:b/>
      <w:bCs/>
      <w:sz w:val="26"/>
      <w:szCs w:val="26"/>
      <w:lang w:val="ru-RU" w:eastAsia="ru-RU"/>
    </w:rPr>
  </w:style>
  <w:style w:type="character" w:customStyle="1" w:styleId="40">
    <w:name w:val="Заголовок 4 Знак"/>
    <w:link w:val="4"/>
    <w:semiHidden/>
    <w:locked/>
    <w:rsid w:val="00995D49"/>
    <w:rPr>
      <w:rFonts w:ascii="Calibri" w:hAnsi="Calibri" w:cs="Calibri"/>
      <w:b/>
      <w:bCs/>
      <w:sz w:val="28"/>
      <w:szCs w:val="28"/>
    </w:rPr>
  </w:style>
  <w:style w:type="character" w:customStyle="1" w:styleId="80">
    <w:name w:val="Заголовок 8 Знак"/>
    <w:link w:val="8"/>
    <w:semiHidden/>
    <w:locked/>
    <w:rsid w:val="00995D49"/>
    <w:rPr>
      <w:rFonts w:ascii="Calibri" w:hAnsi="Calibri" w:cs="Calibri"/>
      <w:i/>
      <w:iCs/>
      <w:sz w:val="24"/>
      <w:szCs w:val="24"/>
    </w:rPr>
  </w:style>
  <w:style w:type="paragraph" w:styleId="a3">
    <w:name w:val="Body Text"/>
    <w:basedOn w:val="a"/>
    <w:link w:val="11"/>
    <w:rsid w:val="00981691"/>
    <w:pPr>
      <w:jc w:val="both"/>
    </w:pPr>
    <w:rPr>
      <w:sz w:val="28"/>
      <w:szCs w:val="28"/>
      <w:lang w:val="uk-UA"/>
    </w:rPr>
  </w:style>
  <w:style w:type="character" w:customStyle="1" w:styleId="11">
    <w:name w:val="Основной текст Знак1"/>
    <w:link w:val="a3"/>
    <w:semiHidden/>
    <w:locked/>
    <w:rsid w:val="00995D49"/>
    <w:rPr>
      <w:rFonts w:cs="Times New Roman"/>
      <w:sz w:val="24"/>
      <w:szCs w:val="24"/>
    </w:rPr>
  </w:style>
  <w:style w:type="paragraph" w:styleId="2">
    <w:name w:val="Body Text Indent 2"/>
    <w:basedOn w:val="a"/>
    <w:link w:val="20"/>
    <w:rsid w:val="00981691"/>
    <w:pPr>
      <w:spacing w:after="120" w:line="480" w:lineRule="auto"/>
      <w:ind w:left="283"/>
    </w:pPr>
  </w:style>
  <w:style w:type="character" w:customStyle="1" w:styleId="20">
    <w:name w:val="Основной текст с отступом 2 Знак"/>
    <w:link w:val="2"/>
    <w:semiHidden/>
    <w:locked/>
    <w:rsid w:val="00995D49"/>
    <w:rPr>
      <w:rFonts w:cs="Times New Roman"/>
      <w:sz w:val="24"/>
      <w:szCs w:val="24"/>
    </w:rPr>
  </w:style>
  <w:style w:type="paragraph" w:styleId="a4">
    <w:name w:val="Balloon Text"/>
    <w:basedOn w:val="a"/>
    <w:link w:val="a5"/>
    <w:semiHidden/>
    <w:rsid w:val="008223BE"/>
    <w:rPr>
      <w:rFonts w:ascii="Tahoma" w:hAnsi="Tahoma" w:cs="Tahoma"/>
      <w:sz w:val="16"/>
      <w:szCs w:val="16"/>
    </w:rPr>
  </w:style>
  <w:style w:type="character" w:customStyle="1" w:styleId="a5">
    <w:name w:val="Текст выноски Знак"/>
    <w:link w:val="a4"/>
    <w:semiHidden/>
    <w:locked/>
    <w:rsid w:val="00995D49"/>
    <w:rPr>
      <w:rFonts w:ascii="Tahoma" w:hAnsi="Tahoma" w:cs="Tahoma"/>
      <w:sz w:val="16"/>
      <w:szCs w:val="16"/>
    </w:rPr>
  </w:style>
  <w:style w:type="paragraph" w:styleId="a6">
    <w:name w:val="Body Text Indent"/>
    <w:basedOn w:val="a"/>
    <w:link w:val="a7"/>
    <w:rsid w:val="00D82E07"/>
    <w:pPr>
      <w:spacing w:after="120"/>
      <w:ind w:left="283"/>
    </w:pPr>
  </w:style>
  <w:style w:type="character" w:customStyle="1" w:styleId="a7">
    <w:name w:val="Основной текст с отступом Знак"/>
    <w:link w:val="a6"/>
    <w:semiHidden/>
    <w:locked/>
    <w:rsid w:val="00995D49"/>
    <w:rPr>
      <w:rFonts w:cs="Times New Roman"/>
      <w:sz w:val="24"/>
      <w:szCs w:val="24"/>
    </w:rPr>
  </w:style>
  <w:style w:type="table" w:styleId="a8">
    <w:name w:val="Table Grid"/>
    <w:basedOn w:val="a1"/>
    <w:rsid w:val="00B130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 Знак1 Знак Знак Знак Знак Знак Знак Знак"/>
    <w:basedOn w:val="a"/>
    <w:rsid w:val="00EA657E"/>
    <w:rPr>
      <w:rFonts w:ascii="Verdana" w:hAnsi="Verdana" w:cs="Verdana"/>
      <w:sz w:val="20"/>
      <w:szCs w:val="20"/>
      <w:lang w:val="en-US" w:eastAsia="en-US"/>
    </w:rPr>
  </w:style>
  <w:style w:type="character" w:styleId="a9">
    <w:name w:val="Emphasis"/>
    <w:qFormat/>
    <w:rsid w:val="000B79E2"/>
    <w:rPr>
      <w:rFonts w:cs="Times New Roman"/>
      <w:b/>
    </w:rPr>
  </w:style>
  <w:style w:type="character" w:customStyle="1" w:styleId="st">
    <w:name w:val="st"/>
    <w:rsid w:val="000B79E2"/>
  </w:style>
  <w:style w:type="paragraph" w:styleId="HTML">
    <w:name w:val="HTML Preformatted"/>
    <w:basedOn w:val="a"/>
    <w:link w:val="HTML0"/>
    <w:uiPriority w:val="99"/>
    <w:semiHidden/>
    <w:rsid w:val="00E431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ый HTML Знак"/>
    <w:link w:val="HTML"/>
    <w:uiPriority w:val="99"/>
    <w:semiHidden/>
    <w:locked/>
    <w:rsid w:val="00E4310B"/>
    <w:rPr>
      <w:rFonts w:ascii="Courier New" w:hAnsi="Courier New" w:cs="Courier New"/>
      <w:color w:val="000000"/>
      <w:sz w:val="21"/>
      <w:szCs w:val="21"/>
    </w:rPr>
  </w:style>
  <w:style w:type="paragraph" w:styleId="aa">
    <w:name w:val="Normal (Web)"/>
    <w:basedOn w:val="a"/>
    <w:rsid w:val="00721D41"/>
    <w:pPr>
      <w:spacing w:before="100" w:beforeAutospacing="1" w:after="100" w:afterAutospacing="1"/>
    </w:pPr>
    <w:rPr>
      <w:rFonts w:ascii="Times New Roman CYR" w:hAnsi="Times New Roman CYR"/>
    </w:rPr>
  </w:style>
  <w:style w:type="character" w:styleId="ab">
    <w:name w:val="Strong"/>
    <w:uiPriority w:val="22"/>
    <w:qFormat/>
    <w:rsid w:val="00611FFC"/>
    <w:rPr>
      <w:rFonts w:cs="Times New Roman"/>
      <w:b/>
    </w:rPr>
  </w:style>
  <w:style w:type="paragraph" w:styleId="ac">
    <w:name w:val="No Spacing"/>
    <w:qFormat/>
    <w:rsid w:val="00C40C9A"/>
    <w:pPr>
      <w:jc w:val="both"/>
    </w:pPr>
    <w:rPr>
      <w:rFonts w:eastAsia="Calibri"/>
      <w:sz w:val="24"/>
      <w:szCs w:val="24"/>
      <w:lang w:val="uk-UA" w:eastAsia="en-US"/>
    </w:rPr>
  </w:style>
  <w:style w:type="paragraph" w:customStyle="1" w:styleId="rvps2">
    <w:name w:val="rvps2"/>
    <w:basedOn w:val="a"/>
    <w:rsid w:val="00C40C9A"/>
    <w:pPr>
      <w:spacing w:before="100" w:beforeAutospacing="1" w:after="100" w:afterAutospacing="1"/>
    </w:pPr>
    <w:rPr>
      <w:lang w:val="uk-UA" w:eastAsia="uk-UA"/>
    </w:rPr>
  </w:style>
  <w:style w:type="character" w:customStyle="1" w:styleId="rvts0">
    <w:name w:val="rvts0"/>
    <w:rsid w:val="00C40C9A"/>
  </w:style>
  <w:style w:type="character" w:customStyle="1" w:styleId="ad">
    <w:name w:val="Основной текст Знак"/>
    <w:semiHidden/>
    <w:locked/>
    <w:rsid w:val="006A3D95"/>
    <w:rPr>
      <w:sz w:val="28"/>
      <w:szCs w:val="28"/>
      <w:lang w:val="uk-UA" w:eastAsia="ru-RU" w:bidi="ar-SA"/>
    </w:rPr>
  </w:style>
  <w:style w:type="character" w:customStyle="1" w:styleId="41">
    <w:name w:val="Знак Знак4"/>
    <w:locked/>
    <w:rsid w:val="00D138FC"/>
    <w:rPr>
      <w:sz w:val="24"/>
      <w:szCs w:val="24"/>
      <w:lang w:val="ru-RU" w:eastAsia="ru-RU" w:bidi="ar-SA"/>
    </w:rPr>
  </w:style>
  <w:style w:type="paragraph" w:customStyle="1" w:styleId="rvps7">
    <w:name w:val="rvps7"/>
    <w:basedOn w:val="a"/>
    <w:rsid w:val="0058643D"/>
    <w:pPr>
      <w:spacing w:before="100" w:beforeAutospacing="1" w:after="100" w:afterAutospacing="1"/>
    </w:pPr>
    <w:rPr>
      <w:lang w:val="uk-UA" w:eastAsia="uk-UA"/>
    </w:rPr>
  </w:style>
  <w:style w:type="character" w:styleId="ae">
    <w:name w:val="Hyperlink"/>
    <w:rsid w:val="00806813"/>
    <w:rPr>
      <w:color w:val="0000FF"/>
      <w:u w:val="single"/>
    </w:rPr>
  </w:style>
  <w:style w:type="character" w:customStyle="1" w:styleId="rvts46">
    <w:name w:val="rvts46"/>
    <w:basedOn w:val="a0"/>
    <w:rsid w:val="001B0C36"/>
  </w:style>
  <w:style w:type="paragraph" w:customStyle="1" w:styleId="rvps12">
    <w:name w:val="rvps12"/>
    <w:basedOn w:val="a"/>
    <w:rsid w:val="001B0C36"/>
    <w:pPr>
      <w:spacing w:before="100" w:beforeAutospacing="1" w:after="100" w:afterAutospacing="1"/>
    </w:pPr>
    <w:rPr>
      <w:lang w:val="uk-UA" w:eastAsia="uk-UA"/>
    </w:rPr>
  </w:style>
  <w:style w:type="character" w:customStyle="1" w:styleId="rvts9">
    <w:name w:val="rvts9"/>
    <w:basedOn w:val="a0"/>
    <w:rsid w:val="001B0C36"/>
  </w:style>
  <w:style w:type="paragraph" w:customStyle="1" w:styleId="rvps6">
    <w:name w:val="rvps6"/>
    <w:basedOn w:val="a"/>
    <w:rsid w:val="001B0C36"/>
    <w:pPr>
      <w:spacing w:before="100" w:beforeAutospacing="1" w:after="100" w:afterAutospacing="1"/>
    </w:pPr>
    <w:rPr>
      <w:lang w:val="uk-UA" w:eastAsia="uk-UA"/>
    </w:rPr>
  </w:style>
  <w:style w:type="character" w:customStyle="1" w:styleId="rvts23">
    <w:name w:val="rvts23"/>
    <w:basedOn w:val="a0"/>
    <w:rsid w:val="001B0C36"/>
  </w:style>
  <w:style w:type="character" w:customStyle="1" w:styleId="rvts15">
    <w:name w:val="rvts15"/>
    <w:basedOn w:val="a0"/>
    <w:rsid w:val="001B0C36"/>
  </w:style>
  <w:style w:type="paragraph" w:customStyle="1" w:styleId="rvps17">
    <w:name w:val="rvps17"/>
    <w:basedOn w:val="a"/>
    <w:rsid w:val="00AA3F04"/>
    <w:pPr>
      <w:spacing w:before="100" w:beforeAutospacing="1" w:after="100" w:afterAutospacing="1"/>
    </w:pPr>
    <w:rPr>
      <w:lang w:val="uk-UA" w:eastAsia="uk-UA"/>
    </w:rPr>
  </w:style>
  <w:style w:type="character" w:customStyle="1" w:styleId="rvts78">
    <w:name w:val="rvts78"/>
    <w:basedOn w:val="a0"/>
    <w:rsid w:val="00AA3F04"/>
  </w:style>
  <w:style w:type="character" w:customStyle="1" w:styleId="rvts52">
    <w:name w:val="rvts52"/>
    <w:basedOn w:val="a0"/>
    <w:rsid w:val="00AA3F04"/>
  </w:style>
  <w:style w:type="character" w:customStyle="1" w:styleId="rvts37">
    <w:name w:val="rvts37"/>
    <w:basedOn w:val="a0"/>
    <w:rsid w:val="00AA3F04"/>
  </w:style>
  <w:style w:type="paragraph" w:customStyle="1" w:styleId="rvps4">
    <w:name w:val="rvps4"/>
    <w:basedOn w:val="a"/>
    <w:rsid w:val="00AA3F04"/>
    <w:pPr>
      <w:spacing w:before="100" w:beforeAutospacing="1" w:after="100" w:afterAutospacing="1"/>
    </w:pPr>
    <w:rPr>
      <w:lang w:val="uk-UA" w:eastAsia="uk-UA"/>
    </w:rPr>
  </w:style>
  <w:style w:type="character" w:customStyle="1" w:styleId="rvts44">
    <w:name w:val="rvts44"/>
    <w:basedOn w:val="a0"/>
    <w:rsid w:val="00AA3F04"/>
  </w:style>
  <w:style w:type="paragraph" w:customStyle="1" w:styleId="rvps15">
    <w:name w:val="rvps15"/>
    <w:basedOn w:val="a"/>
    <w:rsid w:val="00AA3F04"/>
    <w:pPr>
      <w:spacing w:before="100" w:beforeAutospacing="1" w:after="100" w:afterAutospacing="1"/>
    </w:pPr>
    <w:rPr>
      <w:lang w:val="uk-UA" w:eastAsia="uk-UA"/>
    </w:rPr>
  </w:style>
  <w:style w:type="paragraph" w:styleId="z-">
    <w:name w:val="HTML Top of Form"/>
    <w:basedOn w:val="a"/>
    <w:next w:val="a"/>
    <w:hidden/>
    <w:rsid w:val="00AA3F04"/>
    <w:pPr>
      <w:pBdr>
        <w:bottom w:val="single" w:sz="6" w:space="1" w:color="auto"/>
      </w:pBdr>
      <w:jc w:val="center"/>
    </w:pPr>
    <w:rPr>
      <w:rFonts w:ascii="Arial" w:hAnsi="Arial" w:cs="Arial"/>
      <w:vanish/>
      <w:sz w:val="16"/>
      <w:szCs w:val="16"/>
      <w:lang w:val="uk-UA" w:eastAsia="uk-UA"/>
    </w:rPr>
  </w:style>
  <w:style w:type="paragraph" w:styleId="z-0">
    <w:name w:val="HTML Bottom of Form"/>
    <w:basedOn w:val="a"/>
    <w:next w:val="a"/>
    <w:hidden/>
    <w:rsid w:val="00AA3F04"/>
    <w:pPr>
      <w:pBdr>
        <w:top w:val="single" w:sz="6" w:space="1" w:color="auto"/>
      </w:pBdr>
      <w:jc w:val="center"/>
    </w:pPr>
    <w:rPr>
      <w:rFonts w:ascii="Arial" w:hAnsi="Arial" w:cs="Arial"/>
      <w:vanish/>
      <w:sz w:val="16"/>
      <w:szCs w:val="16"/>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qFormat="1"/>
    <w:lsdException w:name="HTML Preformatted"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1691"/>
    <w:rPr>
      <w:sz w:val="24"/>
      <w:szCs w:val="24"/>
    </w:rPr>
  </w:style>
  <w:style w:type="paragraph" w:styleId="1">
    <w:name w:val="heading 1"/>
    <w:basedOn w:val="a"/>
    <w:next w:val="a"/>
    <w:link w:val="10"/>
    <w:qFormat/>
    <w:rsid w:val="00981691"/>
    <w:pPr>
      <w:keepNext/>
      <w:jc w:val="both"/>
      <w:outlineLvl w:val="0"/>
    </w:pPr>
    <w:rPr>
      <w:b/>
      <w:bCs/>
      <w:sz w:val="28"/>
      <w:szCs w:val="28"/>
      <w:lang w:val="uk-UA"/>
    </w:rPr>
  </w:style>
  <w:style w:type="paragraph" w:styleId="3">
    <w:name w:val="heading 3"/>
    <w:basedOn w:val="a"/>
    <w:next w:val="a"/>
    <w:link w:val="30"/>
    <w:qFormat/>
    <w:rsid w:val="00721D41"/>
    <w:pPr>
      <w:keepNext/>
      <w:spacing w:before="240" w:after="60"/>
      <w:outlineLvl w:val="2"/>
    </w:pPr>
    <w:rPr>
      <w:rFonts w:ascii="Cambria" w:hAnsi="Cambria"/>
      <w:b/>
      <w:bCs/>
      <w:sz w:val="26"/>
      <w:szCs w:val="26"/>
    </w:rPr>
  </w:style>
  <w:style w:type="paragraph" w:styleId="4">
    <w:name w:val="heading 4"/>
    <w:basedOn w:val="a"/>
    <w:next w:val="a"/>
    <w:link w:val="40"/>
    <w:qFormat/>
    <w:rsid w:val="00981691"/>
    <w:pPr>
      <w:keepNext/>
      <w:spacing w:before="240" w:after="60"/>
      <w:outlineLvl w:val="3"/>
    </w:pPr>
    <w:rPr>
      <w:b/>
      <w:bCs/>
      <w:sz w:val="28"/>
      <w:szCs w:val="28"/>
    </w:rPr>
  </w:style>
  <w:style w:type="paragraph" w:styleId="8">
    <w:name w:val="heading 8"/>
    <w:basedOn w:val="a"/>
    <w:next w:val="a"/>
    <w:link w:val="80"/>
    <w:qFormat/>
    <w:rsid w:val="00981691"/>
    <w:pPr>
      <w:spacing w:before="240" w:after="60"/>
      <w:outlineLvl w:val="7"/>
    </w:pPr>
    <w:rPr>
      <w:i/>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995D49"/>
    <w:rPr>
      <w:rFonts w:ascii="Cambria" w:hAnsi="Cambria" w:cs="Cambria"/>
      <w:b/>
      <w:bCs/>
      <w:kern w:val="32"/>
      <w:sz w:val="32"/>
      <w:szCs w:val="32"/>
    </w:rPr>
  </w:style>
  <w:style w:type="character" w:customStyle="1" w:styleId="30">
    <w:name w:val="Заголовок 3 Знак"/>
    <w:link w:val="3"/>
    <w:semiHidden/>
    <w:locked/>
    <w:rsid w:val="00721D41"/>
    <w:rPr>
      <w:rFonts w:ascii="Cambria" w:hAnsi="Cambria" w:cs="Times New Roman"/>
      <w:b/>
      <w:bCs/>
      <w:sz w:val="26"/>
      <w:szCs w:val="26"/>
      <w:lang w:val="ru-RU" w:eastAsia="ru-RU"/>
    </w:rPr>
  </w:style>
  <w:style w:type="character" w:customStyle="1" w:styleId="40">
    <w:name w:val="Заголовок 4 Знак"/>
    <w:link w:val="4"/>
    <w:semiHidden/>
    <w:locked/>
    <w:rsid w:val="00995D49"/>
    <w:rPr>
      <w:rFonts w:ascii="Calibri" w:hAnsi="Calibri" w:cs="Calibri"/>
      <w:b/>
      <w:bCs/>
      <w:sz w:val="28"/>
      <w:szCs w:val="28"/>
    </w:rPr>
  </w:style>
  <w:style w:type="character" w:customStyle="1" w:styleId="80">
    <w:name w:val="Заголовок 8 Знак"/>
    <w:link w:val="8"/>
    <w:semiHidden/>
    <w:locked/>
    <w:rsid w:val="00995D49"/>
    <w:rPr>
      <w:rFonts w:ascii="Calibri" w:hAnsi="Calibri" w:cs="Calibri"/>
      <w:i/>
      <w:iCs/>
      <w:sz w:val="24"/>
      <w:szCs w:val="24"/>
    </w:rPr>
  </w:style>
  <w:style w:type="paragraph" w:styleId="a3">
    <w:name w:val="Body Text"/>
    <w:basedOn w:val="a"/>
    <w:link w:val="11"/>
    <w:rsid w:val="00981691"/>
    <w:pPr>
      <w:jc w:val="both"/>
    </w:pPr>
    <w:rPr>
      <w:sz w:val="28"/>
      <w:szCs w:val="28"/>
      <w:lang w:val="uk-UA"/>
    </w:rPr>
  </w:style>
  <w:style w:type="character" w:customStyle="1" w:styleId="11">
    <w:name w:val="Основной текст Знак1"/>
    <w:link w:val="a3"/>
    <w:semiHidden/>
    <w:locked/>
    <w:rsid w:val="00995D49"/>
    <w:rPr>
      <w:rFonts w:cs="Times New Roman"/>
      <w:sz w:val="24"/>
      <w:szCs w:val="24"/>
    </w:rPr>
  </w:style>
  <w:style w:type="paragraph" w:styleId="2">
    <w:name w:val="Body Text Indent 2"/>
    <w:basedOn w:val="a"/>
    <w:link w:val="20"/>
    <w:rsid w:val="00981691"/>
    <w:pPr>
      <w:spacing w:after="120" w:line="480" w:lineRule="auto"/>
      <w:ind w:left="283"/>
    </w:pPr>
  </w:style>
  <w:style w:type="character" w:customStyle="1" w:styleId="20">
    <w:name w:val="Основной текст с отступом 2 Знак"/>
    <w:link w:val="2"/>
    <w:semiHidden/>
    <w:locked/>
    <w:rsid w:val="00995D49"/>
    <w:rPr>
      <w:rFonts w:cs="Times New Roman"/>
      <w:sz w:val="24"/>
      <w:szCs w:val="24"/>
    </w:rPr>
  </w:style>
  <w:style w:type="paragraph" w:styleId="a4">
    <w:name w:val="Balloon Text"/>
    <w:basedOn w:val="a"/>
    <w:link w:val="a5"/>
    <w:semiHidden/>
    <w:rsid w:val="008223BE"/>
    <w:rPr>
      <w:rFonts w:ascii="Tahoma" w:hAnsi="Tahoma" w:cs="Tahoma"/>
      <w:sz w:val="16"/>
      <w:szCs w:val="16"/>
    </w:rPr>
  </w:style>
  <w:style w:type="character" w:customStyle="1" w:styleId="a5">
    <w:name w:val="Текст выноски Знак"/>
    <w:link w:val="a4"/>
    <w:semiHidden/>
    <w:locked/>
    <w:rsid w:val="00995D49"/>
    <w:rPr>
      <w:rFonts w:ascii="Tahoma" w:hAnsi="Tahoma" w:cs="Tahoma"/>
      <w:sz w:val="16"/>
      <w:szCs w:val="16"/>
    </w:rPr>
  </w:style>
  <w:style w:type="paragraph" w:styleId="a6">
    <w:name w:val="Body Text Indent"/>
    <w:basedOn w:val="a"/>
    <w:link w:val="a7"/>
    <w:rsid w:val="00D82E07"/>
    <w:pPr>
      <w:spacing w:after="120"/>
      <w:ind w:left="283"/>
    </w:pPr>
  </w:style>
  <w:style w:type="character" w:customStyle="1" w:styleId="a7">
    <w:name w:val="Основной текст с отступом Знак"/>
    <w:link w:val="a6"/>
    <w:semiHidden/>
    <w:locked/>
    <w:rsid w:val="00995D49"/>
    <w:rPr>
      <w:rFonts w:cs="Times New Roman"/>
      <w:sz w:val="24"/>
      <w:szCs w:val="24"/>
    </w:rPr>
  </w:style>
  <w:style w:type="table" w:styleId="a8">
    <w:name w:val="Table Grid"/>
    <w:basedOn w:val="a1"/>
    <w:rsid w:val="00B130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 Знак1 Знак Знак Знак Знак Знак Знак Знак"/>
    <w:basedOn w:val="a"/>
    <w:rsid w:val="00EA657E"/>
    <w:rPr>
      <w:rFonts w:ascii="Verdana" w:hAnsi="Verdana" w:cs="Verdana"/>
      <w:sz w:val="20"/>
      <w:szCs w:val="20"/>
      <w:lang w:val="en-US" w:eastAsia="en-US"/>
    </w:rPr>
  </w:style>
  <w:style w:type="character" w:styleId="a9">
    <w:name w:val="Emphasis"/>
    <w:qFormat/>
    <w:rsid w:val="000B79E2"/>
    <w:rPr>
      <w:rFonts w:cs="Times New Roman"/>
      <w:b/>
    </w:rPr>
  </w:style>
  <w:style w:type="character" w:customStyle="1" w:styleId="st">
    <w:name w:val="st"/>
    <w:rsid w:val="000B79E2"/>
  </w:style>
  <w:style w:type="paragraph" w:styleId="HTML">
    <w:name w:val="HTML Preformatted"/>
    <w:basedOn w:val="a"/>
    <w:link w:val="HTML0"/>
    <w:uiPriority w:val="99"/>
    <w:semiHidden/>
    <w:rsid w:val="00E431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ый HTML Знак"/>
    <w:link w:val="HTML"/>
    <w:uiPriority w:val="99"/>
    <w:semiHidden/>
    <w:locked/>
    <w:rsid w:val="00E4310B"/>
    <w:rPr>
      <w:rFonts w:ascii="Courier New" w:hAnsi="Courier New" w:cs="Courier New"/>
      <w:color w:val="000000"/>
      <w:sz w:val="21"/>
      <w:szCs w:val="21"/>
    </w:rPr>
  </w:style>
  <w:style w:type="paragraph" w:styleId="aa">
    <w:name w:val="Normal (Web)"/>
    <w:basedOn w:val="a"/>
    <w:rsid w:val="00721D41"/>
    <w:pPr>
      <w:spacing w:before="100" w:beforeAutospacing="1" w:after="100" w:afterAutospacing="1"/>
    </w:pPr>
    <w:rPr>
      <w:rFonts w:ascii="Times New Roman CYR" w:hAnsi="Times New Roman CYR"/>
    </w:rPr>
  </w:style>
  <w:style w:type="character" w:styleId="ab">
    <w:name w:val="Strong"/>
    <w:uiPriority w:val="22"/>
    <w:qFormat/>
    <w:rsid w:val="00611FFC"/>
    <w:rPr>
      <w:rFonts w:cs="Times New Roman"/>
      <w:b/>
    </w:rPr>
  </w:style>
  <w:style w:type="paragraph" w:styleId="ac">
    <w:name w:val="No Spacing"/>
    <w:qFormat/>
    <w:rsid w:val="00C40C9A"/>
    <w:pPr>
      <w:jc w:val="both"/>
    </w:pPr>
    <w:rPr>
      <w:rFonts w:eastAsia="Calibri"/>
      <w:sz w:val="24"/>
      <w:szCs w:val="24"/>
      <w:lang w:val="uk-UA" w:eastAsia="en-US"/>
    </w:rPr>
  </w:style>
  <w:style w:type="paragraph" w:customStyle="1" w:styleId="rvps2">
    <w:name w:val="rvps2"/>
    <w:basedOn w:val="a"/>
    <w:rsid w:val="00C40C9A"/>
    <w:pPr>
      <w:spacing w:before="100" w:beforeAutospacing="1" w:after="100" w:afterAutospacing="1"/>
    </w:pPr>
    <w:rPr>
      <w:lang w:val="uk-UA" w:eastAsia="uk-UA"/>
    </w:rPr>
  </w:style>
  <w:style w:type="character" w:customStyle="1" w:styleId="rvts0">
    <w:name w:val="rvts0"/>
    <w:rsid w:val="00C40C9A"/>
  </w:style>
  <w:style w:type="character" w:customStyle="1" w:styleId="ad">
    <w:name w:val="Основной текст Знак"/>
    <w:semiHidden/>
    <w:locked/>
    <w:rsid w:val="006A3D95"/>
    <w:rPr>
      <w:sz w:val="28"/>
      <w:szCs w:val="28"/>
      <w:lang w:val="uk-UA" w:eastAsia="ru-RU" w:bidi="ar-SA"/>
    </w:rPr>
  </w:style>
  <w:style w:type="character" w:customStyle="1" w:styleId="41">
    <w:name w:val="Знак Знак4"/>
    <w:locked/>
    <w:rsid w:val="00D138FC"/>
    <w:rPr>
      <w:sz w:val="24"/>
      <w:szCs w:val="24"/>
      <w:lang w:val="ru-RU" w:eastAsia="ru-RU" w:bidi="ar-SA"/>
    </w:rPr>
  </w:style>
  <w:style w:type="paragraph" w:customStyle="1" w:styleId="rvps7">
    <w:name w:val="rvps7"/>
    <w:basedOn w:val="a"/>
    <w:rsid w:val="0058643D"/>
    <w:pPr>
      <w:spacing w:before="100" w:beforeAutospacing="1" w:after="100" w:afterAutospacing="1"/>
    </w:pPr>
    <w:rPr>
      <w:lang w:val="uk-UA" w:eastAsia="uk-UA"/>
    </w:rPr>
  </w:style>
  <w:style w:type="character" w:styleId="ae">
    <w:name w:val="Hyperlink"/>
    <w:rsid w:val="00806813"/>
    <w:rPr>
      <w:color w:val="0000FF"/>
      <w:u w:val="single"/>
    </w:rPr>
  </w:style>
  <w:style w:type="character" w:customStyle="1" w:styleId="rvts46">
    <w:name w:val="rvts46"/>
    <w:basedOn w:val="a0"/>
    <w:rsid w:val="001B0C36"/>
  </w:style>
  <w:style w:type="paragraph" w:customStyle="1" w:styleId="rvps12">
    <w:name w:val="rvps12"/>
    <w:basedOn w:val="a"/>
    <w:rsid w:val="001B0C36"/>
    <w:pPr>
      <w:spacing w:before="100" w:beforeAutospacing="1" w:after="100" w:afterAutospacing="1"/>
    </w:pPr>
    <w:rPr>
      <w:lang w:val="uk-UA" w:eastAsia="uk-UA"/>
    </w:rPr>
  </w:style>
  <w:style w:type="character" w:customStyle="1" w:styleId="rvts9">
    <w:name w:val="rvts9"/>
    <w:basedOn w:val="a0"/>
    <w:rsid w:val="001B0C36"/>
  </w:style>
  <w:style w:type="paragraph" w:customStyle="1" w:styleId="rvps6">
    <w:name w:val="rvps6"/>
    <w:basedOn w:val="a"/>
    <w:rsid w:val="001B0C36"/>
    <w:pPr>
      <w:spacing w:before="100" w:beforeAutospacing="1" w:after="100" w:afterAutospacing="1"/>
    </w:pPr>
    <w:rPr>
      <w:lang w:val="uk-UA" w:eastAsia="uk-UA"/>
    </w:rPr>
  </w:style>
  <w:style w:type="character" w:customStyle="1" w:styleId="rvts23">
    <w:name w:val="rvts23"/>
    <w:basedOn w:val="a0"/>
    <w:rsid w:val="001B0C36"/>
  </w:style>
  <w:style w:type="character" w:customStyle="1" w:styleId="rvts15">
    <w:name w:val="rvts15"/>
    <w:basedOn w:val="a0"/>
    <w:rsid w:val="001B0C36"/>
  </w:style>
  <w:style w:type="paragraph" w:customStyle="1" w:styleId="rvps17">
    <w:name w:val="rvps17"/>
    <w:basedOn w:val="a"/>
    <w:rsid w:val="00AA3F04"/>
    <w:pPr>
      <w:spacing w:before="100" w:beforeAutospacing="1" w:after="100" w:afterAutospacing="1"/>
    </w:pPr>
    <w:rPr>
      <w:lang w:val="uk-UA" w:eastAsia="uk-UA"/>
    </w:rPr>
  </w:style>
  <w:style w:type="character" w:customStyle="1" w:styleId="rvts78">
    <w:name w:val="rvts78"/>
    <w:basedOn w:val="a0"/>
    <w:rsid w:val="00AA3F04"/>
  </w:style>
  <w:style w:type="character" w:customStyle="1" w:styleId="rvts52">
    <w:name w:val="rvts52"/>
    <w:basedOn w:val="a0"/>
    <w:rsid w:val="00AA3F04"/>
  </w:style>
  <w:style w:type="character" w:customStyle="1" w:styleId="rvts37">
    <w:name w:val="rvts37"/>
    <w:basedOn w:val="a0"/>
    <w:rsid w:val="00AA3F04"/>
  </w:style>
  <w:style w:type="paragraph" w:customStyle="1" w:styleId="rvps4">
    <w:name w:val="rvps4"/>
    <w:basedOn w:val="a"/>
    <w:rsid w:val="00AA3F04"/>
    <w:pPr>
      <w:spacing w:before="100" w:beforeAutospacing="1" w:after="100" w:afterAutospacing="1"/>
    </w:pPr>
    <w:rPr>
      <w:lang w:val="uk-UA" w:eastAsia="uk-UA"/>
    </w:rPr>
  </w:style>
  <w:style w:type="character" w:customStyle="1" w:styleId="rvts44">
    <w:name w:val="rvts44"/>
    <w:basedOn w:val="a0"/>
    <w:rsid w:val="00AA3F04"/>
  </w:style>
  <w:style w:type="paragraph" w:customStyle="1" w:styleId="rvps15">
    <w:name w:val="rvps15"/>
    <w:basedOn w:val="a"/>
    <w:rsid w:val="00AA3F04"/>
    <w:pPr>
      <w:spacing w:before="100" w:beforeAutospacing="1" w:after="100" w:afterAutospacing="1"/>
    </w:pPr>
    <w:rPr>
      <w:lang w:val="uk-UA" w:eastAsia="uk-UA"/>
    </w:rPr>
  </w:style>
  <w:style w:type="paragraph" w:styleId="z-">
    <w:name w:val="HTML Top of Form"/>
    <w:basedOn w:val="a"/>
    <w:next w:val="a"/>
    <w:hidden/>
    <w:rsid w:val="00AA3F04"/>
    <w:pPr>
      <w:pBdr>
        <w:bottom w:val="single" w:sz="6" w:space="1" w:color="auto"/>
      </w:pBdr>
      <w:jc w:val="center"/>
    </w:pPr>
    <w:rPr>
      <w:rFonts w:ascii="Arial" w:hAnsi="Arial" w:cs="Arial"/>
      <w:vanish/>
      <w:sz w:val="16"/>
      <w:szCs w:val="16"/>
      <w:lang w:val="uk-UA" w:eastAsia="uk-UA"/>
    </w:rPr>
  </w:style>
  <w:style w:type="paragraph" w:styleId="z-0">
    <w:name w:val="HTML Bottom of Form"/>
    <w:basedOn w:val="a"/>
    <w:next w:val="a"/>
    <w:hidden/>
    <w:rsid w:val="00AA3F04"/>
    <w:pPr>
      <w:pBdr>
        <w:top w:val="single" w:sz="6" w:space="1" w:color="auto"/>
      </w:pBdr>
      <w:jc w:val="center"/>
    </w:pPr>
    <w:rPr>
      <w:rFonts w:ascii="Arial" w:hAnsi="Arial" w:cs="Arial"/>
      <w:vanish/>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5699">
      <w:bodyDiv w:val="1"/>
      <w:marLeft w:val="0"/>
      <w:marRight w:val="0"/>
      <w:marTop w:val="0"/>
      <w:marBottom w:val="0"/>
      <w:divBdr>
        <w:top w:val="none" w:sz="0" w:space="0" w:color="auto"/>
        <w:left w:val="none" w:sz="0" w:space="0" w:color="auto"/>
        <w:bottom w:val="none" w:sz="0" w:space="0" w:color="auto"/>
        <w:right w:val="none" w:sz="0" w:space="0" w:color="auto"/>
      </w:divBdr>
    </w:div>
    <w:div w:id="157580688">
      <w:bodyDiv w:val="1"/>
      <w:marLeft w:val="0"/>
      <w:marRight w:val="0"/>
      <w:marTop w:val="0"/>
      <w:marBottom w:val="0"/>
      <w:divBdr>
        <w:top w:val="none" w:sz="0" w:space="0" w:color="auto"/>
        <w:left w:val="none" w:sz="0" w:space="0" w:color="auto"/>
        <w:bottom w:val="none" w:sz="0" w:space="0" w:color="auto"/>
        <w:right w:val="none" w:sz="0" w:space="0" w:color="auto"/>
      </w:divBdr>
    </w:div>
    <w:div w:id="206261697">
      <w:bodyDiv w:val="1"/>
      <w:marLeft w:val="0"/>
      <w:marRight w:val="0"/>
      <w:marTop w:val="0"/>
      <w:marBottom w:val="0"/>
      <w:divBdr>
        <w:top w:val="none" w:sz="0" w:space="0" w:color="auto"/>
        <w:left w:val="none" w:sz="0" w:space="0" w:color="auto"/>
        <w:bottom w:val="none" w:sz="0" w:space="0" w:color="auto"/>
        <w:right w:val="none" w:sz="0" w:space="0" w:color="auto"/>
      </w:divBdr>
    </w:div>
    <w:div w:id="320735129">
      <w:bodyDiv w:val="1"/>
      <w:marLeft w:val="0"/>
      <w:marRight w:val="0"/>
      <w:marTop w:val="0"/>
      <w:marBottom w:val="0"/>
      <w:divBdr>
        <w:top w:val="none" w:sz="0" w:space="0" w:color="auto"/>
        <w:left w:val="none" w:sz="0" w:space="0" w:color="auto"/>
        <w:bottom w:val="none" w:sz="0" w:space="0" w:color="auto"/>
        <w:right w:val="none" w:sz="0" w:space="0" w:color="auto"/>
      </w:divBdr>
    </w:div>
    <w:div w:id="390160565">
      <w:bodyDiv w:val="1"/>
      <w:marLeft w:val="0"/>
      <w:marRight w:val="0"/>
      <w:marTop w:val="0"/>
      <w:marBottom w:val="0"/>
      <w:divBdr>
        <w:top w:val="none" w:sz="0" w:space="0" w:color="auto"/>
        <w:left w:val="none" w:sz="0" w:space="0" w:color="auto"/>
        <w:bottom w:val="none" w:sz="0" w:space="0" w:color="auto"/>
        <w:right w:val="none" w:sz="0" w:space="0" w:color="auto"/>
      </w:divBdr>
    </w:div>
    <w:div w:id="431125863">
      <w:bodyDiv w:val="1"/>
      <w:marLeft w:val="0"/>
      <w:marRight w:val="0"/>
      <w:marTop w:val="0"/>
      <w:marBottom w:val="0"/>
      <w:divBdr>
        <w:top w:val="none" w:sz="0" w:space="0" w:color="auto"/>
        <w:left w:val="none" w:sz="0" w:space="0" w:color="auto"/>
        <w:bottom w:val="none" w:sz="0" w:space="0" w:color="auto"/>
        <w:right w:val="none" w:sz="0" w:space="0" w:color="auto"/>
      </w:divBdr>
      <w:divsChild>
        <w:div w:id="854228240">
          <w:marLeft w:val="0"/>
          <w:marRight w:val="0"/>
          <w:marTop w:val="0"/>
          <w:marBottom w:val="0"/>
          <w:divBdr>
            <w:top w:val="none" w:sz="0" w:space="0" w:color="auto"/>
            <w:left w:val="none" w:sz="0" w:space="0" w:color="auto"/>
            <w:bottom w:val="none" w:sz="0" w:space="0" w:color="auto"/>
            <w:right w:val="none" w:sz="0" w:space="0" w:color="auto"/>
          </w:divBdr>
        </w:div>
        <w:div w:id="1770808247">
          <w:marLeft w:val="0"/>
          <w:marRight w:val="0"/>
          <w:marTop w:val="0"/>
          <w:marBottom w:val="0"/>
          <w:divBdr>
            <w:top w:val="none" w:sz="0" w:space="0" w:color="auto"/>
            <w:left w:val="none" w:sz="0" w:space="0" w:color="auto"/>
            <w:bottom w:val="none" w:sz="0" w:space="0" w:color="auto"/>
            <w:right w:val="none" w:sz="0" w:space="0" w:color="auto"/>
          </w:divBdr>
        </w:div>
      </w:divsChild>
    </w:div>
    <w:div w:id="476068072">
      <w:bodyDiv w:val="1"/>
      <w:marLeft w:val="0"/>
      <w:marRight w:val="0"/>
      <w:marTop w:val="0"/>
      <w:marBottom w:val="0"/>
      <w:divBdr>
        <w:top w:val="none" w:sz="0" w:space="0" w:color="auto"/>
        <w:left w:val="none" w:sz="0" w:space="0" w:color="auto"/>
        <w:bottom w:val="none" w:sz="0" w:space="0" w:color="auto"/>
        <w:right w:val="none" w:sz="0" w:space="0" w:color="auto"/>
      </w:divBdr>
    </w:div>
    <w:div w:id="570964900">
      <w:bodyDiv w:val="1"/>
      <w:marLeft w:val="0"/>
      <w:marRight w:val="0"/>
      <w:marTop w:val="0"/>
      <w:marBottom w:val="0"/>
      <w:divBdr>
        <w:top w:val="none" w:sz="0" w:space="0" w:color="auto"/>
        <w:left w:val="none" w:sz="0" w:space="0" w:color="auto"/>
        <w:bottom w:val="none" w:sz="0" w:space="0" w:color="auto"/>
        <w:right w:val="none" w:sz="0" w:space="0" w:color="auto"/>
      </w:divBdr>
    </w:div>
    <w:div w:id="588658237">
      <w:bodyDiv w:val="1"/>
      <w:marLeft w:val="0"/>
      <w:marRight w:val="0"/>
      <w:marTop w:val="0"/>
      <w:marBottom w:val="0"/>
      <w:divBdr>
        <w:top w:val="none" w:sz="0" w:space="0" w:color="auto"/>
        <w:left w:val="none" w:sz="0" w:space="0" w:color="auto"/>
        <w:bottom w:val="none" w:sz="0" w:space="0" w:color="auto"/>
        <w:right w:val="none" w:sz="0" w:space="0" w:color="auto"/>
      </w:divBdr>
    </w:div>
    <w:div w:id="592056086">
      <w:bodyDiv w:val="1"/>
      <w:marLeft w:val="0"/>
      <w:marRight w:val="0"/>
      <w:marTop w:val="0"/>
      <w:marBottom w:val="0"/>
      <w:divBdr>
        <w:top w:val="none" w:sz="0" w:space="0" w:color="auto"/>
        <w:left w:val="none" w:sz="0" w:space="0" w:color="auto"/>
        <w:bottom w:val="none" w:sz="0" w:space="0" w:color="auto"/>
        <w:right w:val="none" w:sz="0" w:space="0" w:color="auto"/>
      </w:divBdr>
    </w:div>
    <w:div w:id="681860778">
      <w:bodyDiv w:val="1"/>
      <w:marLeft w:val="0"/>
      <w:marRight w:val="0"/>
      <w:marTop w:val="0"/>
      <w:marBottom w:val="0"/>
      <w:divBdr>
        <w:top w:val="none" w:sz="0" w:space="0" w:color="auto"/>
        <w:left w:val="none" w:sz="0" w:space="0" w:color="auto"/>
        <w:bottom w:val="none" w:sz="0" w:space="0" w:color="auto"/>
        <w:right w:val="none" w:sz="0" w:space="0" w:color="auto"/>
      </w:divBdr>
    </w:div>
    <w:div w:id="742340336">
      <w:bodyDiv w:val="1"/>
      <w:marLeft w:val="0"/>
      <w:marRight w:val="0"/>
      <w:marTop w:val="0"/>
      <w:marBottom w:val="0"/>
      <w:divBdr>
        <w:top w:val="none" w:sz="0" w:space="0" w:color="auto"/>
        <w:left w:val="none" w:sz="0" w:space="0" w:color="auto"/>
        <w:bottom w:val="none" w:sz="0" w:space="0" w:color="auto"/>
        <w:right w:val="none" w:sz="0" w:space="0" w:color="auto"/>
      </w:divBdr>
    </w:div>
    <w:div w:id="746658210">
      <w:bodyDiv w:val="1"/>
      <w:marLeft w:val="0"/>
      <w:marRight w:val="0"/>
      <w:marTop w:val="0"/>
      <w:marBottom w:val="0"/>
      <w:divBdr>
        <w:top w:val="none" w:sz="0" w:space="0" w:color="auto"/>
        <w:left w:val="none" w:sz="0" w:space="0" w:color="auto"/>
        <w:bottom w:val="none" w:sz="0" w:space="0" w:color="auto"/>
        <w:right w:val="none" w:sz="0" w:space="0" w:color="auto"/>
      </w:divBdr>
    </w:div>
    <w:div w:id="923877932">
      <w:bodyDiv w:val="1"/>
      <w:marLeft w:val="0"/>
      <w:marRight w:val="0"/>
      <w:marTop w:val="0"/>
      <w:marBottom w:val="0"/>
      <w:divBdr>
        <w:top w:val="none" w:sz="0" w:space="0" w:color="auto"/>
        <w:left w:val="none" w:sz="0" w:space="0" w:color="auto"/>
        <w:bottom w:val="none" w:sz="0" w:space="0" w:color="auto"/>
        <w:right w:val="none" w:sz="0" w:space="0" w:color="auto"/>
      </w:divBdr>
      <w:divsChild>
        <w:div w:id="185020551">
          <w:marLeft w:val="0"/>
          <w:marRight w:val="0"/>
          <w:marTop w:val="0"/>
          <w:marBottom w:val="0"/>
          <w:divBdr>
            <w:top w:val="none" w:sz="0" w:space="0" w:color="auto"/>
            <w:left w:val="none" w:sz="0" w:space="0" w:color="auto"/>
            <w:bottom w:val="none" w:sz="0" w:space="0" w:color="auto"/>
            <w:right w:val="none" w:sz="0" w:space="0" w:color="auto"/>
          </w:divBdr>
        </w:div>
        <w:div w:id="291446546">
          <w:marLeft w:val="0"/>
          <w:marRight w:val="0"/>
          <w:marTop w:val="0"/>
          <w:marBottom w:val="0"/>
          <w:divBdr>
            <w:top w:val="none" w:sz="0" w:space="0" w:color="auto"/>
            <w:left w:val="none" w:sz="0" w:space="0" w:color="auto"/>
            <w:bottom w:val="none" w:sz="0" w:space="0" w:color="auto"/>
            <w:right w:val="none" w:sz="0" w:space="0" w:color="auto"/>
          </w:divBdr>
        </w:div>
        <w:div w:id="752825051">
          <w:marLeft w:val="0"/>
          <w:marRight w:val="0"/>
          <w:marTop w:val="0"/>
          <w:marBottom w:val="0"/>
          <w:divBdr>
            <w:top w:val="none" w:sz="0" w:space="0" w:color="auto"/>
            <w:left w:val="none" w:sz="0" w:space="0" w:color="auto"/>
            <w:bottom w:val="none" w:sz="0" w:space="0" w:color="auto"/>
            <w:right w:val="none" w:sz="0" w:space="0" w:color="auto"/>
          </w:divBdr>
        </w:div>
        <w:div w:id="822160355">
          <w:marLeft w:val="0"/>
          <w:marRight w:val="0"/>
          <w:marTop w:val="0"/>
          <w:marBottom w:val="0"/>
          <w:divBdr>
            <w:top w:val="none" w:sz="0" w:space="0" w:color="auto"/>
            <w:left w:val="none" w:sz="0" w:space="0" w:color="auto"/>
            <w:bottom w:val="none" w:sz="0" w:space="0" w:color="auto"/>
            <w:right w:val="none" w:sz="0" w:space="0" w:color="auto"/>
          </w:divBdr>
        </w:div>
      </w:divsChild>
    </w:div>
    <w:div w:id="930166162">
      <w:bodyDiv w:val="1"/>
      <w:marLeft w:val="0"/>
      <w:marRight w:val="0"/>
      <w:marTop w:val="0"/>
      <w:marBottom w:val="0"/>
      <w:divBdr>
        <w:top w:val="none" w:sz="0" w:space="0" w:color="auto"/>
        <w:left w:val="none" w:sz="0" w:space="0" w:color="auto"/>
        <w:bottom w:val="none" w:sz="0" w:space="0" w:color="auto"/>
        <w:right w:val="none" w:sz="0" w:space="0" w:color="auto"/>
      </w:divBdr>
    </w:div>
    <w:div w:id="995953947">
      <w:bodyDiv w:val="1"/>
      <w:marLeft w:val="0"/>
      <w:marRight w:val="0"/>
      <w:marTop w:val="0"/>
      <w:marBottom w:val="0"/>
      <w:divBdr>
        <w:top w:val="none" w:sz="0" w:space="0" w:color="auto"/>
        <w:left w:val="none" w:sz="0" w:space="0" w:color="auto"/>
        <w:bottom w:val="none" w:sz="0" w:space="0" w:color="auto"/>
        <w:right w:val="none" w:sz="0" w:space="0" w:color="auto"/>
      </w:divBdr>
    </w:div>
    <w:div w:id="1184708599">
      <w:bodyDiv w:val="1"/>
      <w:marLeft w:val="0"/>
      <w:marRight w:val="0"/>
      <w:marTop w:val="0"/>
      <w:marBottom w:val="0"/>
      <w:divBdr>
        <w:top w:val="none" w:sz="0" w:space="0" w:color="auto"/>
        <w:left w:val="none" w:sz="0" w:space="0" w:color="auto"/>
        <w:bottom w:val="none" w:sz="0" w:space="0" w:color="auto"/>
        <w:right w:val="none" w:sz="0" w:space="0" w:color="auto"/>
      </w:divBdr>
    </w:div>
    <w:div w:id="1249461505">
      <w:bodyDiv w:val="1"/>
      <w:marLeft w:val="0"/>
      <w:marRight w:val="0"/>
      <w:marTop w:val="0"/>
      <w:marBottom w:val="0"/>
      <w:divBdr>
        <w:top w:val="none" w:sz="0" w:space="0" w:color="auto"/>
        <w:left w:val="none" w:sz="0" w:space="0" w:color="auto"/>
        <w:bottom w:val="none" w:sz="0" w:space="0" w:color="auto"/>
        <w:right w:val="none" w:sz="0" w:space="0" w:color="auto"/>
      </w:divBdr>
    </w:div>
    <w:div w:id="1403522394">
      <w:bodyDiv w:val="1"/>
      <w:marLeft w:val="0"/>
      <w:marRight w:val="0"/>
      <w:marTop w:val="0"/>
      <w:marBottom w:val="0"/>
      <w:divBdr>
        <w:top w:val="none" w:sz="0" w:space="0" w:color="auto"/>
        <w:left w:val="none" w:sz="0" w:space="0" w:color="auto"/>
        <w:bottom w:val="none" w:sz="0" w:space="0" w:color="auto"/>
        <w:right w:val="none" w:sz="0" w:space="0" w:color="auto"/>
      </w:divBdr>
    </w:div>
    <w:div w:id="1480727379">
      <w:bodyDiv w:val="1"/>
      <w:marLeft w:val="0"/>
      <w:marRight w:val="0"/>
      <w:marTop w:val="0"/>
      <w:marBottom w:val="0"/>
      <w:divBdr>
        <w:top w:val="none" w:sz="0" w:space="0" w:color="auto"/>
        <w:left w:val="none" w:sz="0" w:space="0" w:color="auto"/>
        <w:bottom w:val="none" w:sz="0" w:space="0" w:color="auto"/>
        <w:right w:val="none" w:sz="0" w:space="0" w:color="auto"/>
      </w:divBdr>
    </w:div>
    <w:div w:id="1484852799">
      <w:bodyDiv w:val="1"/>
      <w:marLeft w:val="0"/>
      <w:marRight w:val="0"/>
      <w:marTop w:val="0"/>
      <w:marBottom w:val="0"/>
      <w:divBdr>
        <w:top w:val="none" w:sz="0" w:space="0" w:color="auto"/>
        <w:left w:val="none" w:sz="0" w:space="0" w:color="auto"/>
        <w:bottom w:val="none" w:sz="0" w:space="0" w:color="auto"/>
        <w:right w:val="none" w:sz="0" w:space="0" w:color="auto"/>
      </w:divBdr>
    </w:div>
    <w:div w:id="1489520529">
      <w:bodyDiv w:val="1"/>
      <w:marLeft w:val="0"/>
      <w:marRight w:val="0"/>
      <w:marTop w:val="0"/>
      <w:marBottom w:val="0"/>
      <w:divBdr>
        <w:top w:val="none" w:sz="0" w:space="0" w:color="auto"/>
        <w:left w:val="none" w:sz="0" w:space="0" w:color="auto"/>
        <w:bottom w:val="none" w:sz="0" w:space="0" w:color="auto"/>
        <w:right w:val="none" w:sz="0" w:space="0" w:color="auto"/>
      </w:divBdr>
    </w:div>
    <w:div w:id="1521507413">
      <w:bodyDiv w:val="1"/>
      <w:marLeft w:val="0"/>
      <w:marRight w:val="0"/>
      <w:marTop w:val="0"/>
      <w:marBottom w:val="0"/>
      <w:divBdr>
        <w:top w:val="none" w:sz="0" w:space="0" w:color="auto"/>
        <w:left w:val="none" w:sz="0" w:space="0" w:color="auto"/>
        <w:bottom w:val="none" w:sz="0" w:space="0" w:color="auto"/>
        <w:right w:val="none" w:sz="0" w:space="0" w:color="auto"/>
      </w:divBdr>
    </w:div>
    <w:div w:id="1544831203">
      <w:bodyDiv w:val="1"/>
      <w:marLeft w:val="0"/>
      <w:marRight w:val="0"/>
      <w:marTop w:val="0"/>
      <w:marBottom w:val="0"/>
      <w:divBdr>
        <w:top w:val="none" w:sz="0" w:space="0" w:color="auto"/>
        <w:left w:val="none" w:sz="0" w:space="0" w:color="auto"/>
        <w:bottom w:val="none" w:sz="0" w:space="0" w:color="auto"/>
        <w:right w:val="none" w:sz="0" w:space="0" w:color="auto"/>
      </w:divBdr>
      <w:divsChild>
        <w:div w:id="1421021424">
          <w:marLeft w:val="0"/>
          <w:marRight w:val="0"/>
          <w:marTop w:val="0"/>
          <w:marBottom w:val="0"/>
          <w:divBdr>
            <w:top w:val="none" w:sz="0" w:space="0" w:color="auto"/>
            <w:left w:val="none" w:sz="0" w:space="0" w:color="auto"/>
            <w:bottom w:val="none" w:sz="0" w:space="0" w:color="auto"/>
            <w:right w:val="none" w:sz="0" w:space="0" w:color="auto"/>
          </w:divBdr>
        </w:div>
      </w:divsChild>
    </w:div>
    <w:div w:id="1578323902">
      <w:bodyDiv w:val="1"/>
      <w:marLeft w:val="0"/>
      <w:marRight w:val="0"/>
      <w:marTop w:val="0"/>
      <w:marBottom w:val="0"/>
      <w:divBdr>
        <w:top w:val="none" w:sz="0" w:space="0" w:color="auto"/>
        <w:left w:val="none" w:sz="0" w:space="0" w:color="auto"/>
        <w:bottom w:val="none" w:sz="0" w:space="0" w:color="auto"/>
        <w:right w:val="none" w:sz="0" w:space="0" w:color="auto"/>
      </w:divBdr>
    </w:div>
    <w:div w:id="1596400096">
      <w:bodyDiv w:val="1"/>
      <w:marLeft w:val="0"/>
      <w:marRight w:val="0"/>
      <w:marTop w:val="0"/>
      <w:marBottom w:val="0"/>
      <w:divBdr>
        <w:top w:val="none" w:sz="0" w:space="0" w:color="auto"/>
        <w:left w:val="none" w:sz="0" w:space="0" w:color="auto"/>
        <w:bottom w:val="none" w:sz="0" w:space="0" w:color="auto"/>
        <w:right w:val="none" w:sz="0" w:space="0" w:color="auto"/>
      </w:divBdr>
    </w:div>
    <w:div w:id="1724401446">
      <w:bodyDiv w:val="1"/>
      <w:marLeft w:val="0"/>
      <w:marRight w:val="0"/>
      <w:marTop w:val="0"/>
      <w:marBottom w:val="0"/>
      <w:divBdr>
        <w:top w:val="none" w:sz="0" w:space="0" w:color="auto"/>
        <w:left w:val="none" w:sz="0" w:space="0" w:color="auto"/>
        <w:bottom w:val="none" w:sz="0" w:space="0" w:color="auto"/>
        <w:right w:val="none" w:sz="0" w:space="0" w:color="auto"/>
      </w:divBdr>
    </w:div>
    <w:div w:id="1809546665">
      <w:bodyDiv w:val="1"/>
      <w:marLeft w:val="0"/>
      <w:marRight w:val="0"/>
      <w:marTop w:val="0"/>
      <w:marBottom w:val="0"/>
      <w:divBdr>
        <w:top w:val="none" w:sz="0" w:space="0" w:color="auto"/>
        <w:left w:val="none" w:sz="0" w:space="0" w:color="auto"/>
        <w:bottom w:val="none" w:sz="0" w:space="0" w:color="auto"/>
        <w:right w:val="none" w:sz="0" w:space="0" w:color="auto"/>
      </w:divBdr>
    </w:div>
    <w:div w:id="1870218178">
      <w:bodyDiv w:val="1"/>
      <w:marLeft w:val="0"/>
      <w:marRight w:val="0"/>
      <w:marTop w:val="0"/>
      <w:marBottom w:val="0"/>
      <w:divBdr>
        <w:top w:val="none" w:sz="0" w:space="0" w:color="auto"/>
        <w:left w:val="none" w:sz="0" w:space="0" w:color="auto"/>
        <w:bottom w:val="none" w:sz="0" w:space="0" w:color="auto"/>
        <w:right w:val="none" w:sz="0" w:space="0" w:color="auto"/>
      </w:divBdr>
    </w:div>
    <w:div w:id="1885826592">
      <w:bodyDiv w:val="1"/>
      <w:marLeft w:val="0"/>
      <w:marRight w:val="0"/>
      <w:marTop w:val="0"/>
      <w:marBottom w:val="0"/>
      <w:divBdr>
        <w:top w:val="none" w:sz="0" w:space="0" w:color="auto"/>
        <w:left w:val="none" w:sz="0" w:space="0" w:color="auto"/>
        <w:bottom w:val="none" w:sz="0" w:space="0" w:color="auto"/>
        <w:right w:val="none" w:sz="0" w:space="0" w:color="auto"/>
      </w:divBdr>
    </w:div>
    <w:div w:id="1995915775">
      <w:bodyDiv w:val="1"/>
      <w:marLeft w:val="0"/>
      <w:marRight w:val="0"/>
      <w:marTop w:val="0"/>
      <w:marBottom w:val="0"/>
      <w:divBdr>
        <w:top w:val="none" w:sz="0" w:space="0" w:color="auto"/>
        <w:left w:val="none" w:sz="0" w:space="0" w:color="auto"/>
        <w:bottom w:val="none" w:sz="0" w:space="0" w:color="auto"/>
        <w:right w:val="none" w:sz="0" w:space="0" w:color="auto"/>
      </w:divBdr>
      <w:divsChild>
        <w:div w:id="109402133">
          <w:marLeft w:val="0"/>
          <w:marRight w:val="0"/>
          <w:marTop w:val="0"/>
          <w:marBottom w:val="0"/>
          <w:divBdr>
            <w:top w:val="none" w:sz="0" w:space="0" w:color="auto"/>
            <w:left w:val="none" w:sz="0" w:space="0" w:color="auto"/>
            <w:bottom w:val="none" w:sz="0" w:space="0" w:color="auto"/>
            <w:right w:val="none" w:sz="0" w:space="0" w:color="auto"/>
          </w:divBdr>
          <w:divsChild>
            <w:div w:id="438523573">
              <w:marLeft w:val="0"/>
              <w:marRight w:val="0"/>
              <w:marTop w:val="0"/>
              <w:marBottom w:val="0"/>
              <w:divBdr>
                <w:top w:val="none" w:sz="0" w:space="0" w:color="auto"/>
                <w:left w:val="none" w:sz="0" w:space="0" w:color="auto"/>
                <w:bottom w:val="none" w:sz="0" w:space="0" w:color="auto"/>
                <w:right w:val="none" w:sz="0" w:space="0" w:color="auto"/>
              </w:divBdr>
            </w:div>
            <w:div w:id="1318800676">
              <w:marLeft w:val="0"/>
              <w:marRight w:val="0"/>
              <w:marTop w:val="0"/>
              <w:marBottom w:val="0"/>
              <w:divBdr>
                <w:top w:val="none" w:sz="0" w:space="0" w:color="auto"/>
                <w:left w:val="none" w:sz="0" w:space="0" w:color="auto"/>
                <w:bottom w:val="none" w:sz="0" w:space="0" w:color="auto"/>
                <w:right w:val="none" w:sz="0" w:space="0" w:color="auto"/>
              </w:divBdr>
              <w:divsChild>
                <w:div w:id="139554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056620">
          <w:marLeft w:val="0"/>
          <w:marRight w:val="0"/>
          <w:marTop w:val="0"/>
          <w:marBottom w:val="0"/>
          <w:divBdr>
            <w:top w:val="none" w:sz="0" w:space="0" w:color="auto"/>
            <w:left w:val="none" w:sz="0" w:space="0" w:color="auto"/>
            <w:bottom w:val="none" w:sz="0" w:space="0" w:color="auto"/>
            <w:right w:val="none" w:sz="0" w:space="0" w:color="auto"/>
          </w:divBdr>
          <w:divsChild>
            <w:div w:id="457263387">
              <w:marLeft w:val="0"/>
              <w:marRight w:val="0"/>
              <w:marTop w:val="0"/>
              <w:marBottom w:val="0"/>
              <w:divBdr>
                <w:top w:val="none" w:sz="0" w:space="0" w:color="auto"/>
                <w:left w:val="none" w:sz="0" w:space="0" w:color="auto"/>
                <w:bottom w:val="none" w:sz="0" w:space="0" w:color="auto"/>
                <w:right w:val="none" w:sz="0" w:space="0" w:color="auto"/>
              </w:divBdr>
              <w:divsChild>
                <w:div w:id="36702844">
                  <w:marLeft w:val="0"/>
                  <w:marRight w:val="0"/>
                  <w:marTop w:val="0"/>
                  <w:marBottom w:val="0"/>
                  <w:divBdr>
                    <w:top w:val="none" w:sz="0" w:space="0" w:color="auto"/>
                    <w:left w:val="none" w:sz="0" w:space="0" w:color="auto"/>
                    <w:bottom w:val="none" w:sz="0" w:space="0" w:color="auto"/>
                    <w:right w:val="none" w:sz="0" w:space="0" w:color="auto"/>
                  </w:divBdr>
                </w:div>
                <w:div w:id="1146583632">
                  <w:marLeft w:val="0"/>
                  <w:marRight w:val="0"/>
                  <w:marTop w:val="0"/>
                  <w:marBottom w:val="0"/>
                  <w:divBdr>
                    <w:top w:val="none" w:sz="0" w:space="0" w:color="auto"/>
                    <w:left w:val="none" w:sz="0" w:space="0" w:color="auto"/>
                    <w:bottom w:val="none" w:sz="0" w:space="0" w:color="auto"/>
                    <w:right w:val="none" w:sz="0" w:space="0" w:color="auto"/>
                  </w:divBdr>
                </w:div>
                <w:div w:id="120274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56406">
      <w:bodyDiv w:val="1"/>
      <w:marLeft w:val="0"/>
      <w:marRight w:val="0"/>
      <w:marTop w:val="0"/>
      <w:marBottom w:val="0"/>
      <w:divBdr>
        <w:top w:val="none" w:sz="0" w:space="0" w:color="auto"/>
        <w:left w:val="none" w:sz="0" w:space="0" w:color="auto"/>
        <w:bottom w:val="none" w:sz="0" w:space="0" w:color="auto"/>
        <w:right w:val="none" w:sz="0" w:space="0" w:color="auto"/>
      </w:divBdr>
    </w:div>
    <w:div w:id="2068185608">
      <w:bodyDiv w:val="1"/>
      <w:marLeft w:val="0"/>
      <w:marRight w:val="0"/>
      <w:marTop w:val="0"/>
      <w:marBottom w:val="0"/>
      <w:divBdr>
        <w:top w:val="none" w:sz="0" w:space="0" w:color="auto"/>
        <w:left w:val="none" w:sz="0" w:space="0" w:color="auto"/>
        <w:bottom w:val="none" w:sz="0" w:space="0" w:color="auto"/>
        <w:right w:val="none" w:sz="0" w:space="0" w:color="auto"/>
      </w:divBdr>
    </w:div>
    <w:div w:id="209154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F67A1-A901-470D-B5F7-C18E15BCD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3450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ГлавЮст</Company>
  <LinksUpToDate>false</LinksUpToDate>
  <CharactersWithSpaces>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Пользователь Windows</cp:lastModifiedBy>
  <cp:revision>2</cp:revision>
  <cp:lastPrinted>2019-11-13T07:06:00Z</cp:lastPrinted>
  <dcterms:created xsi:type="dcterms:W3CDTF">2019-11-13T07:10:00Z</dcterms:created>
  <dcterms:modified xsi:type="dcterms:W3CDTF">2019-11-13T07:10:00Z</dcterms:modified>
</cp:coreProperties>
</file>